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5FB3" w14:textId="16396AD8" w:rsidR="00B307B0" w:rsidRDefault="004B1936" w:rsidP="00854BF8">
      <w:pPr>
        <w:jc w:val="center"/>
        <w:rPr>
          <w:b/>
          <w:sz w:val="28"/>
        </w:rPr>
      </w:pPr>
      <w:r w:rsidRPr="0083606E">
        <w:rPr>
          <w:b/>
          <w:sz w:val="28"/>
        </w:rPr>
        <w:t xml:space="preserve">CÁC </w:t>
      </w:r>
      <w:r w:rsidR="007B3FF8" w:rsidRPr="0083606E">
        <w:rPr>
          <w:b/>
          <w:sz w:val="28"/>
        </w:rPr>
        <w:t>ĐIỀU KIỆN GIAO DỊCH CHUNG VỀ BẢO VỆ DỮ LIỆU CÁ NHÂN</w:t>
      </w:r>
    </w:p>
    <w:p w14:paraId="33C48C9A" w14:textId="77777777" w:rsidR="00F15B57" w:rsidRPr="0083606E" w:rsidRDefault="00F15B57" w:rsidP="007B3FF8">
      <w:pPr>
        <w:jc w:val="center"/>
        <w:rPr>
          <w:b/>
          <w:sz w:val="28"/>
        </w:rPr>
      </w:pPr>
    </w:p>
    <w:p w14:paraId="33552EF6" w14:textId="362F7468" w:rsidR="00543140" w:rsidRPr="00774CAD" w:rsidRDefault="00854BF8" w:rsidP="00774CAD">
      <w:pPr>
        <w:pStyle w:val="ListParagraph"/>
        <w:numPr>
          <w:ilvl w:val="0"/>
          <w:numId w:val="1"/>
        </w:numPr>
        <w:ind w:hanging="720"/>
        <w:rPr>
          <w:b/>
          <w:sz w:val="24"/>
          <w:szCs w:val="24"/>
        </w:rPr>
      </w:pPr>
      <w:r>
        <w:rPr>
          <w:b/>
          <w:sz w:val="24"/>
          <w:szCs w:val="24"/>
        </w:rPr>
        <w:t>QUY</w:t>
      </w:r>
      <w:r>
        <w:rPr>
          <w:b/>
          <w:sz w:val="24"/>
          <w:szCs w:val="24"/>
          <w:lang w:val="vi-VN"/>
        </w:rPr>
        <w:t xml:space="preserve"> ĐỊNH CHUNG </w:t>
      </w:r>
    </w:p>
    <w:p w14:paraId="0532541C" w14:textId="6BCDE179" w:rsidR="00543140" w:rsidRPr="00774CAD" w:rsidRDefault="00E06151" w:rsidP="004B1936">
      <w:pPr>
        <w:pStyle w:val="ListParagraph"/>
        <w:numPr>
          <w:ilvl w:val="1"/>
          <w:numId w:val="1"/>
        </w:numPr>
        <w:rPr>
          <w:sz w:val="24"/>
          <w:szCs w:val="24"/>
        </w:rPr>
      </w:pPr>
      <w:r>
        <w:rPr>
          <w:sz w:val="24"/>
          <w:szCs w:val="24"/>
        </w:rPr>
        <w:t>“</w:t>
      </w:r>
      <w:r w:rsidR="00543140" w:rsidRPr="00774CAD">
        <w:rPr>
          <w:sz w:val="24"/>
          <w:szCs w:val="24"/>
        </w:rPr>
        <w:t xml:space="preserve">Dữ </w:t>
      </w:r>
      <w:r>
        <w:rPr>
          <w:sz w:val="24"/>
          <w:szCs w:val="24"/>
        </w:rPr>
        <w:t>L</w:t>
      </w:r>
      <w:r w:rsidR="00543140" w:rsidRPr="00774CAD">
        <w:rPr>
          <w:sz w:val="24"/>
          <w:szCs w:val="24"/>
        </w:rPr>
        <w:t xml:space="preserve">iệu </w:t>
      </w:r>
      <w:r>
        <w:rPr>
          <w:sz w:val="24"/>
          <w:szCs w:val="24"/>
        </w:rPr>
        <w:t>C</w:t>
      </w:r>
      <w:r w:rsidR="00543140" w:rsidRPr="00774CAD">
        <w:rPr>
          <w:sz w:val="24"/>
          <w:szCs w:val="24"/>
        </w:rPr>
        <w:t xml:space="preserve">á </w:t>
      </w:r>
      <w:r>
        <w:rPr>
          <w:sz w:val="24"/>
          <w:szCs w:val="24"/>
        </w:rPr>
        <w:t>N</w:t>
      </w:r>
      <w:r w:rsidR="00543140" w:rsidRPr="00774CAD">
        <w:rPr>
          <w:sz w:val="24"/>
          <w:szCs w:val="24"/>
        </w:rPr>
        <w:t>hân”</w:t>
      </w:r>
      <w:r w:rsidR="00543140">
        <w:rPr>
          <w:sz w:val="24"/>
          <w:szCs w:val="24"/>
          <w:lang w:val="vi-VN"/>
        </w:rPr>
        <w:t>:</w:t>
      </w:r>
      <w:r w:rsidR="00543140" w:rsidRPr="00774CAD">
        <w:rPr>
          <w:sz w:val="24"/>
          <w:szCs w:val="24"/>
        </w:rPr>
        <w:t xml:space="preserve"> là thông tin dưới dạng ký hiệu, chữ viết, chữ số, hình ảnh, âm thanh hoặc dạng tương tự trên môi trường điện tử gắn liền với một con người cụ thể hoặc giúp xác định một con người cụ thể</w:t>
      </w:r>
      <w:r w:rsidR="00543140">
        <w:rPr>
          <w:sz w:val="24"/>
          <w:szCs w:val="24"/>
          <w:lang w:val="vi-VN"/>
        </w:rPr>
        <w:t xml:space="preserve"> </w:t>
      </w:r>
      <w:r w:rsidR="00543140" w:rsidRPr="00264B14">
        <w:rPr>
          <w:sz w:val="24"/>
          <w:szCs w:val="24"/>
        </w:rPr>
        <w:t>và được quy định cụ thể tại Mục 2.1 Các Điều Kiện Giao Dịch Chung này</w:t>
      </w:r>
      <w:r w:rsidR="00543140" w:rsidRPr="00774CAD">
        <w:rPr>
          <w:sz w:val="24"/>
          <w:szCs w:val="24"/>
        </w:rPr>
        <w:t xml:space="preserve">. </w:t>
      </w:r>
    </w:p>
    <w:p w14:paraId="066EC2B3" w14:textId="49C19047" w:rsidR="00543140" w:rsidRDefault="00543140" w:rsidP="004B1936">
      <w:pPr>
        <w:pStyle w:val="ListParagraph"/>
        <w:numPr>
          <w:ilvl w:val="1"/>
          <w:numId w:val="1"/>
        </w:numPr>
        <w:rPr>
          <w:sz w:val="24"/>
          <w:szCs w:val="24"/>
        </w:rPr>
      </w:pPr>
      <w:r w:rsidRPr="006615B8">
        <w:rPr>
          <w:sz w:val="24"/>
          <w:szCs w:val="24"/>
        </w:rPr>
        <w:t>“Chủ Thể Dữ Liệu Cá Nhân”</w:t>
      </w:r>
      <w:r>
        <w:rPr>
          <w:sz w:val="24"/>
          <w:szCs w:val="24"/>
          <w:lang w:val="vi-VN"/>
        </w:rPr>
        <w:t xml:space="preserve">: là cá nhân được Dữ Liệu Cá Nhân phản ánh, bao gồm tất cả các khách hàng cá nhân đang sử dụng sản phẩm, dịch vụ của Vietcombank, người lao động của Vietcombank, cổ đông và/hoặc các cá nhân khác có phát sinh quan hệ pháp lý với Vietcombank.  </w:t>
      </w:r>
      <w:r w:rsidRPr="006615B8">
        <w:rPr>
          <w:sz w:val="24"/>
          <w:szCs w:val="24"/>
        </w:rPr>
        <w:t xml:space="preserve"> </w:t>
      </w:r>
    </w:p>
    <w:p w14:paraId="2E53848D" w14:textId="544FD92A" w:rsidR="00972813" w:rsidRPr="00264B14" w:rsidRDefault="004B1936" w:rsidP="004B1936">
      <w:pPr>
        <w:pStyle w:val="ListParagraph"/>
        <w:numPr>
          <w:ilvl w:val="1"/>
          <w:numId w:val="1"/>
        </w:numPr>
        <w:rPr>
          <w:sz w:val="24"/>
          <w:szCs w:val="24"/>
        </w:rPr>
      </w:pPr>
      <w:r w:rsidRPr="00264B14">
        <w:rPr>
          <w:sz w:val="24"/>
          <w:szCs w:val="24"/>
        </w:rPr>
        <w:t>Các điều kiện giao dịch chung về bảo vệ dữ liệu cá nhân (</w:t>
      </w:r>
      <w:r w:rsidR="0044095A">
        <w:rPr>
          <w:sz w:val="24"/>
          <w:szCs w:val="24"/>
        </w:rPr>
        <w:t>s</w:t>
      </w:r>
      <w:r w:rsidRPr="00264B14">
        <w:rPr>
          <w:sz w:val="24"/>
          <w:szCs w:val="24"/>
        </w:rPr>
        <w:t>au đây gọi tắt là “</w:t>
      </w:r>
      <w:r w:rsidR="00A5772D" w:rsidRPr="00264B14">
        <w:rPr>
          <w:sz w:val="24"/>
          <w:szCs w:val="24"/>
        </w:rPr>
        <w:t xml:space="preserve">Các </w:t>
      </w:r>
      <w:r w:rsidRPr="00264B14">
        <w:rPr>
          <w:sz w:val="24"/>
          <w:szCs w:val="24"/>
        </w:rPr>
        <w:t xml:space="preserve">Điều Kiện Giao Dịch Chung”) này là một phần </w:t>
      </w:r>
      <w:r w:rsidR="00A5772D" w:rsidRPr="00264B14">
        <w:rPr>
          <w:sz w:val="24"/>
          <w:szCs w:val="24"/>
        </w:rPr>
        <w:t xml:space="preserve">không thể tách rời </w:t>
      </w:r>
      <w:r w:rsidR="00A46981">
        <w:rPr>
          <w:sz w:val="24"/>
          <w:szCs w:val="24"/>
        </w:rPr>
        <w:t>và</w:t>
      </w:r>
      <w:r w:rsidR="00A46981">
        <w:rPr>
          <w:sz w:val="24"/>
          <w:szCs w:val="24"/>
          <w:lang w:val="vi-VN"/>
        </w:rPr>
        <w:t xml:space="preserve"> cần được đọc, hiểu thống nhất với </w:t>
      </w:r>
      <w:r w:rsidR="00A5772D" w:rsidRPr="00264B14">
        <w:rPr>
          <w:sz w:val="24"/>
          <w:szCs w:val="24"/>
        </w:rPr>
        <w:t xml:space="preserve">các </w:t>
      </w:r>
      <w:r w:rsidR="0084233A" w:rsidRPr="00264B14">
        <w:rPr>
          <w:sz w:val="24"/>
          <w:szCs w:val="24"/>
        </w:rPr>
        <w:t xml:space="preserve">hợp đồng, thỏa thuận, </w:t>
      </w:r>
      <w:r w:rsidR="00073B95" w:rsidRPr="00264B14">
        <w:rPr>
          <w:sz w:val="24"/>
          <w:szCs w:val="24"/>
        </w:rPr>
        <w:t xml:space="preserve">điều khoản, điều kiện và các </w:t>
      </w:r>
      <w:r w:rsidR="0084233A" w:rsidRPr="00264B14">
        <w:rPr>
          <w:sz w:val="24"/>
          <w:szCs w:val="24"/>
        </w:rPr>
        <w:t>v</w:t>
      </w:r>
      <w:r w:rsidR="00073B95" w:rsidRPr="00264B14">
        <w:rPr>
          <w:sz w:val="24"/>
          <w:szCs w:val="24"/>
        </w:rPr>
        <w:t>ă</w:t>
      </w:r>
      <w:r w:rsidR="0084233A" w:rsidRPr="00264B14">
        <w:rPr>
          <w:sz w:val="24"/>
          <w:szCs w:val="24"/>
        </w:rPr>
        <w:t xml:space="preserve">n kiện </w:t>
      </w:r>
      <w:r w:rsidR="00073B95" w:rsidRPr="00264B14">
        <w:rPr>
          <w:sz w:val="24"/>
          <w:szCs w:val="24"/>
        </w:rPr>
        <w:t xml:space="preserve">khác </w:t>
      </w:r>
      <w:r w:rsidR="0084233A" w:rsidRPr="00264B14">
        <w:rPr>
          <w:sz w:val="24"/>
          <w:szCs w:val="24"/>
        </w:rPr>
        <w:t xml:space="preserve">được xác lập giữa </w:t>
      </w:r>
      <w:r w:rsidR="00543140">
        <w:rPr>
          <w:sz w:val="24"/>
          <w:szCs w:val="24"/>
        </w:rPr>
        <w:t>Chủ</w:t>
      </w:r>
      <w:r w:rsidR="00543140">
        <w:rPr>
          <w:sz w:val="24"/>
          <w:szCs w:val="24"/>
          <w:lang w:val="vi-VN"/>
        </w:rPr>
        <w:t xml:space="preserve"> Thể Dữ Liệu Cá Nhân</w:t>
      </w:r>
      <w:r w:rsidR="0084233A" w:rsidRPr="00264B14">
        <w:rPr>
          <w:sz w:val="24"/>
          <w:szCs w:val="24"/>
        </w:rPr>
        <w:t xml:space="preserve"> và Vietcombank</w:t>
      </w:r>
      <w:r w:rsidR="00A46981">
        <w:rPr>
          <w:sz w:val="24"/>
          <w:szCs w:val="24"/>
          <w:lang w:val="vi-VN"/>
        </w:rPr>
        <w:t xml:space="preserve">. </w:t>
      </w:r>
    </w:p>
    <w:p w14:paraId="7638810E" w14:textId="5AFC00DA" w:rsidR="004B1936" w:rsidRPr="00543140" w:rsidRDefault="00972813" w:rsidP="00543140">
      <w:pPr>
        <w:pStyle w:val="ListParagraph"/>
        <w:numPr>
          <w:ilvl w:val="1"/>
          <w:numId w:val="1"/>
        </w:numPr>
        <w:rPr>
          <w:sz w:val="24"/>
          <w:szCs w:val="24"/>
        </w:rPr>
      </w:pPr>
      <w:r w:rsidRPr="00264B14">
        <w:rPr>
          <w:sz w:val="24"/>
          <w:szCs w:val="24"/>
        </w:rPr>
        <w:t>Các Điều Kiện Giao Dịch Chung</w:t>
      </w:r>
      <w:r w:rsidR="00A5772D" w:rsidRPr="00264B14">
        <w:rPr>
          <w:sz w:val="24"/>
          <w:szCs w:val="24"/>
        </w:rPr>
        <w:t xml:space="preserve"> </w:t>
      </w:r>
      <w:r w:rsidR="00854BF8">
        <w:rPr>
          <w:sz w:val="24"/>
          <w:szCs w:val="24"/>
        </w:rPr>
        <w:t>có</w:t>
      </w:r>
      <w:r w:rsidR="00854BF8">
        <w:rPr>
          <w:sz w:val="24"/>
          <w:szCs w:val="24"/>
          <w:lang w:val="vi-VN"/>
        </w:rPr>
        <w:t xml:space="preserve"> thể </w:t>
      </w:r>
      <w:r w:rsidR="00A5772D" w:rsidRPr="00264B14">
        <w:rPr>
          <w:sz w:val="24"/>
          <w:szCs w:val="24"/>
        </w:rPr>
        <w:t xml:space="preserve">được Vietcombank </w:t>
      </w:r>
      <w:r w:rsidR="00854BF8">
        <w:rPr>
          <w:sz w:val="24"/>
          <w:szCs w:val="24"/>
        </w:rPr>
        <w:t>cập</w:t>
      </w:r>
      <w:r w:rsidR="00854BF8">
        <w:rPr>
          <w:sz w:val="24"/>
          <w:szCs w:val="24"/>
          <w:lang w:val="vi-VN"/>
        </w:rPr>
        <w:t xml:space="preserve"> nhật, </w:t>
      </w:r>
      <w:r w:rsidR="00A5772D" w:rsidRPr="00264B14">
        <w:rPr>
          <w:sz w:val="24"/>
          <w:szCs w:val="24"/>
        </w:rPr>
        <w:t xml:space="preserve">sửa đổi, bổ sung hoặc thay thế </w:t>
      </w:r>
      <w:r w:rsidR="00073B95" w:rsidRPr="00264B14">
        <w:rPr>
          <w:sz w:val="24"/>
          <w:szCs w:val="24"/>
        </w:rPr>
        <w:t xml:space="preserve">trong </w:t>
      </w:r>
      <w:r w:rsidR="00A5772D" w:rsidRPr="00264B14">
        <w:rPr>
          <w:sz w:val="24"/>
          <w:szCs w:val="24"/>
        </w:rPr>
        <w:t>từng thời kỳ</w:t>
      </w:r>
      <w:r w:rsidR="00073B95" w:rsidRPr="00264B14">
        <w:rPr>
          <w:sz w:val="24"/>
          <w:szCs w:val="24"/>
        </w:rPr>
        <w:t xml:space="preserve"> và được Vietcombank </w:t>
      </w:r>
      <w:r w:rsidR="004E2EE2" w:rsidRPr="00264B14">
        <w:rPr>
          <w:sz w:val="24"/>
          <w:szCs w:val="24"/>
        </w:rPr>
        <w:t xml:space="preserve">đăng tải trên trang </w:t>
      </w:r>
      <w:r w:rsidR="00854BF8">
        <w:rPr>
          <w:sz w:val="24"/>
          <w:szCs w:val="24"/>
        </w:rPr>
        <w:t>thông</w:t>
      </w:r>
      <w:r w:rsidR="00854BF8">
        <w:rPr>
          <w:sz w:val="24"/>
          <w:szCs w:val="24"/>
          <w:lang w:val="vi-VN"/>
        </w:rPr>
        <w:t xml:space="preserve"> tin </w:t>
      </w:r>
      <w:r w:rsidR="004E2EE2" w:rsidRPr="00264B14">
        <w:rPr>
          <w:sz w:val="24"/>
          <w:szCs w:val="24"/>
        </w:rPr>
        <w:t xml:space="preserve">điện tử chính thức của </w:t>
      </w:r>
      <w:r w:rsidR="00A46981">
        <w:rPr>
          <w:sz w:val="24"/>
          <w:szCs w:val="24"/>
        </w:rPr>
        <w:t>Vietcombank</w:t>
      </w:r>
      <w:r w:rsidR="00854BF8">
        <w:rPr>
          <w:sz w:val="24"/>
          <w:szCs w:val="24"/>
          <w:lang w:val="vi-VN"/>
        </w:rPr>
        <w:t xml:space="preserve"> (</w:t>
      </w:r>
      <w:hyperlink r:id="rId8" w:history="1">
        <w:r w:rsidR="001C23D5" w:rsidRPr="002416B6">
          <w:rPr>
            <w:rStyle w:val="Hyperlink"/>
            <w:sz w:val="24"/>
            <w:szCs w:val="24"/>
            <w:lang w:val="vi-VN"/>
          </w:rPr>
          <w:t>https://portal.vietcombank.com.vn</w:t>
        </w:r>
      </w:hyperlink>
      <w:r w:rsidR="00854BF8">
        <w:rPr>
          <w:sz w:val="24"/>
          <w:szCs w:val="24"/>
          <w:lang w:val="vi-VN"/>
        </w:rPr>
        <w:t xml:space="preserve">) </w:t>
      </w:r>
      <w:r w:rsidR="004E2EE2" w:rsidRPr="00264B14">
        <w:rPr>
          <w:sz w:val="24"/>
          <w:szCs w:val="24"/>
        </w:rPr>
        <w:t xml:space="preserve">và/hoặc thông báo đến </w:t>
      </w:r>
      <w:r w:rsidR="00543140">
        <w:rPr>
          <w:sz w:val="24"/>
          <w:szCs w:val="24"/>
        </w:rPr>
        <w:t>Chủ</w:t>
      </w:r>
      <w:r w:rsidR="00543140">
        <w:rPr>
          <w:sz w:val="24"/>
          <w:szCs w:val="24"/>
          <w:lang w:val="vi-VN"/>
        </w:rPr>
        <w:t xml:space="preserve"> Thể Dữ Liệu Cá Nhân</w:t>
      </w:r>
      <w:r w:rsidR="004E2EE2" w:rsidRPr="00264B14">
        <w:rPr>
          <w:sz w:val="24"/>
          <w:szCs w:val="24"/>
        </w:rPr>
        <w:t xml:space="preserve"> thông qua các phương tiện </w:t>
      </w:r>
      <w:r w:rsidR="00854BF8">
        <w:rPr>
          <w:sz w:val="24"/>
          <w:szCs w:val="24"/>
          <w:lang w:val="vi-VN"/>
        </w:rPr>
        <w:t xml:space="preserve">phù hợp </w:t>
      </w:r>
      <w:r w:rsidR="004E2EE2" w:rsidRPr="00264B14">
        <w:rPr>
          <w:sz w:val="24"/>
          <w:szCs w:val="24"/>
        </w:rPr>
        <w:t xml:space="preserve">khác </w:t>
      </w:r>
      <w:r w:rsidR="00854BF8">
        <w:rPr>
          <w:sz w:val="24"/>
          <w:szCs w:val="24"/>
        </w:rPr>
        <w:t>của</w:t>
      </w:r>
      <w:r w:rsidR="00854BF8">
        <w:rPr>
          <w:sz w:val="24"/>
          <w:szCs w:val="24"/>
          <w:lang w:val="vi-VN"/>
        </w:rPr>
        <w:t xml:space="preserve"> </w:t>
      </w:r>
      <w:r w:rsidR="004E2EE2" w:rsidRPr="00264B14">
        <w:rPr>
          <w:sz w:val="24"/>
          <w:szCs w:val="24"/>
        </w:rPr>
        <w:t>Vietcombank</w:t>
      </w:r>
      <w:r w:rsidR="00A5772D" w:rsidRPr="00264B14">
        <w:rPr>
          <w:sz w:val="24"/>
          <w:szCs w:val="24"/>
        </w:rPr>
        <w:t>.</w:t>
      </w:r>
    </w:p>
    <w:p w14:paraId="70BBDE4F" w14:textId="10B998D2" w:rsidR="000733A7" w:rsidRPr="00264B14" w:rsidRDefault="00C13A05" w:rsidP="004B1936">
      <w:pPr>
        <w:pStyle w:val="ListParagraph"/>
        <w:numPr>
          <w:ilvl w:val="1"/>
          <w:numId w:val="1"/>
        </w:numPr>
        <w:rPr>
          <w:sz w:val="24"/>
          <w:szCs w:val="24"/>
        </w:rPr>
      </w:pPr>
      <w:r w:rsidRPr="00264B14">
        <w:rPr>
          <w:sz w:val="24"/>
          <w:szCs w:val="24"/>
        </w:rPr>
        <w:t>B</w:t>
      </w:r>
      <w:r w:rsidR="000733A7" w:rsidRPr="00264B14">
        <w:rPr>
          <w:sz w:val="24"/>
          <w:szCs w:val="24"/>
        </w:rPr>
        <w:t xml:space="preserve">ảo vệ </w:t>
      </w:r>
      <w:r w:rsidR="00DB6408" w:rsidRPr="00264B14">
        <w:rPr>
          <w:sz w:val="24"/>
          <w:szCs w:val="24"/>
        </w:rPr>
        <w:t>D</w:t>
      </w:r>
      <w:r w:rsidR="002F178F" w:rsidRPr="00264B14">
        <w:rPr>
          <w:sz w:val="24"/>
          <w:szCs w:val="24"/>
        </w:rPr>
        <w:t>ữ</w:t>
      </w:r>
      <w:r w:rsidR="00DB6408" w:rsidRPr="00264B14">
        <w:rPr>
          <w:sz w:val="24"/>
          <w:szCs w:val="24"/>
        </w:rPr>
        <w:t xml:space="preserve"> L</w:t>
      </w:r>
      <w:r w:rsidR="002F178F" w:rsidRPr="00264B14">
        <w:rPr>
          <w:sz w:val="24"/>
          <w:szCs w:val="24"/>
        </w:rPr>
        <w:t xml:space="preserve">iệu </w:t>
      </w:r>
      <w:r w:rsidR="00DB6408" w:rsidRPr="00264B14">
        <w:rPr>
          <w:sz w:val="24"/>
          <w:szCs w:val="24"/>
        </w:rPr>
        <w:t>C</w:t>
      </w:r>
      <w:r w:rsidR="002F178F" w:rsidRPr="00264B14">
        <w:rPr>
          <w:sz w:val="24"/>
          <w:szCs w:val="24"/>
        </w:rPr>
        <w:t xml:space="preserve">á </w:t>
      </w:r>
      <w:r w:rsidR="00DB6408" w:rsidRPr="00264B14">
        <w:rPr>
          <w:sz w:val="24"/>
          <w:szCs w:val="24"/>
        </w:rPr>
        <w:t>N</w:t>
      </w:r>
      <w:r w:rsidR="002F178F" w:rsidRPr="00264B14">
        <w:rPr>
          <w:sz w:val="24"/>
          <w:szCs w:val="24"/>
        </w:rPr>
        <w:t xml:space="preserve">hân </w:t>
      </w:r>
      <w:r w:rsidRPr="00264B14">
        <w:rPr>
          <w:sz w:val="24"/>
          <w:szCs w:val="24"/>
        </w:rPr>
        <w:t xml:space="preserve">tại Các Điều Kiện Giao Dịch Chung này </w:t>
      </w:r>
      <w:r w:rsidR="00DB6408" w:rsidRPr="00264B14">
        <w:rPr>
          <w:sz w:val="24"/>
          <w:szCs w:val="24"/>
        </w:rPr>
        <w:t xml:space="preserve">được giải thích theo </w:t>
      </w:r>
      <w:r w:rsidR="002F178F" w:rsidRPr="00264B14">
        <w:rPr>
          <w:sz w:val="24"/>
          <w:szCs w:val="24"/>
        </w:rPr>
        <w:t xml:space="preserve">các </w:t>
      </w:r>
      <w:r w:rsidRPr="00264B14">
        <w:rPr>
          <w:sz w:val="24"/>
          <w:szCs w:val="24"/>
        </w:rPr>
        <w:t>chính sách sau của Vietcombank liên quan tới</w:t>
      </w:r>
      <w:r w:rsidR="00DB6408" w:rsidRPr="00264B14">
        <w:rPr>
          <w:sz w:val="24"/>
          <w:szCs w:val="24"/>
        </w:rPr>
        <w:t xml:space="preserve"> bảo vệ </w:t>
      </w:r>
      <w:r w:rsidR="000733A7" w:rsidRPr="00264B14">
        <w:rPr>
          <w:sz w:val="24"/>
          <w:szCs w:val="24"/>
        </w:rPr>
        <w:t>Dữ Liệu Cá Nhân:</w:t>
      </w:r>
    </w:p>
    <w:p w14:paraId="724C7003" w14:textId="7CF9788F" w:rsidR="00A5772D" w:rsidRPr="00264B14" w:rsidRDefault="000733A7" w:rsidP="000733A7">
      <w:pPr>
        <w:pStyle w:val="ListParagraph"/>
        <w:numPr>
          <w:ilvl w:val="0"/>
          <w:numId w:val="2"/>
        </w:numPr>
        <w:ind w:left="1440" w:hanging="720"/>
        <w:rPr>
          <w:sz w:val="24"/>
          <w:szCs w:val="24"/>
        </w:rPr>
      </w:pPr>
      <w:r w:rsidRPr="00264B14">
        <w:rPr>
          <w:sz w:val="24"/>
          <w:szCs w:val="24"/>
        </w:rPr>
        <w:t xml:space="preserve">Loại </w:t>
      </w:r>
      <w:r w:rsidR="00DC5B83">
        <w:rPr>
          <w:sz w:val="24"/>
          <w:szCs w:val="24"/>
        </w:rPr>
        <w:t>D</w:t>
      </w:r>
      <w:r w:rsidRPr="00264B14">
        <w:rPr>
          <w:sz w:val="24"/>
          <w:szCs w:val="24"/>
        </w:rPr>
        <w:t xml:space="preserve">ữ </w:t>
      </w:r>
      <w:r w:rsidR="00DC5B83">
        <w:rPr>
          <w:sz w:val="24"/>
          <w:szCs w:val="24"/>
        </w:rPr>
        <w:t>L</w:t>
      </w:r>
      <w:r w:rsidRPr="00264B14">
        <w:rPr>
          <w:sz w:val="24"/>
          <w:szCs w:val="24"/>
        </w:rPr>
        <w:t xml:space="preserve">iệu </w:t>
      </w:r>
      <w:r w:rsidR="00DC5B83">
        <w:rPr>
          <w:sz w:val="24"/>
          <w:szCs w:val="24"/>
        </w:rPr>
        <w:t>C</w:t>
      </w:r>
      <w:r w:rsidRPr="00264B14">
        <w:rPr>
          <w:sz w:val="24"/>
          <w:szCs w:val="24"/>
        </w:rPr>
        <w:t xml:space="preserve">á </w:t>
      </w:r>
      <w:r w:rsidR="00DC5B83">
        <w:rPr>
          <w:sz w:val="24"/>
          <w:szCs w:val="24"/>
        </w:rPr>
        <w:t>N</w:t>
      </w:r>
      <w:r w:rsidRPr="00264B14">
        <w:rPr>
          <w:sz w:val="24"/>
          <w:szCs w:val="24"/>
        </w:rPr>
        <w:t xml:space="preserve">hân mà Vietcombank </w:t>
      </w:r>
      <w:r w:rsidR="0015767B" w:rsidRPr="00264B14">
        <w:rPr>
          <w:sz w:val="24"/>
          <w:szCs w:val="24"/>
        </w:rPr>
        <w:t>xử lý</w:t>
      </w:r>
      <w:r w:rsidRPr="00264B14">
        <w:rPr>
          <w:sz w:val="24"/>
          <w:szCs w:val="24"/>
        </w:rPr>
        <w:t xml:space="preserve"> và cách thức mà Vietcombank </w:t>
      </w:r>
      <w:r w:rsidR="0015767B" w:rsidRPr="00264B14">
        <w:rPr>
          <w:sz w:val="24"/>
          <w:szCs w:val="24"/>
        </w:rPr>
        <w:t>xử lý</w:t>
      </w:r>
      <w:r w:rsidRPr="00264B14">
        <w:rPr>
          <w:sz w:val="24"/>
          <w:szCs w:val="24"/>
        </w:rPr>
        <w:t xml:space="preserve"> Dữ Liệu Cá Nhân;</w:t>
      </w:r>
    </w:p>
    <w:p w14:paraId="797211E8" w14:textId="35FC40F0" w:rsidR="000733A7" w:rsidRPr="00264B14" w:rsidRDefault="00C9415F" w:rsidP="000733A7">
      <w:pPr>
        <w:pStyle w:val="ListParagraph"/>
        <w:numPr>
          <w:ilvl w:val="0"/>
          <w:numId w:val="2"/>
        </w:numPr>
        <w:ind w:left="1440" w:hanging="720"/>
        <w:rPr>
          <w:sz w:val="24"/>
          <w:szCs w:val="24"/>
        </w:rPr>
      </w:pPr>
      <w:r w:rsidRPr="00264B14">
        <w:rPr>
          <w:sz w:val="24"/>
          <w:szCs w:val="24"/>
        </w:rPr>
        <w:t>Mục đích của việc xử lý Dữ Liệu Cá Nhân;</w:t>
      </w:r>
    </w:p>
    <w:p w14:paraId="2825E400" w14:textId="4F106F46" w:rsidR="000733A7" w:rsidRPr="00264B14" w:rsidRDefault="000733A7" w:rsidP="000733A7">
      <w:pPr>
        <w:pStyle w:val="ListParagraph"/>
        <w:numPr>
          <w:ilvl w:val="0"/>
          <w:numId w:val="2"/>
        </w:numPr>
        <w:ind w:left="1440" w:hanging="720"/>
        <w:rPr>
          <w:sz w:val="24"/>
          <w:szCs w:val="24"/>
        </w:rPr>
      </w:pPr>
      <w:r w:rsidRPr="00264B14">
        <w:rPr>
          <w:sz w:val="24"/>
          <w:szCs w:val="24"/>
        </w:rPr>
        <w:t xml:space="preserve">Các </w:t>
      </w:r>
      <w:r w:rsidR="00A46981">
        <w:rPr>
          <w:sz w:val="24"/>
          <w:szCs w:val="24"/>
        </w:rPr>
        <w:t>tổ</w:t>
      </w:r>
      <w:r w:rsidR="00A46981">
        <w:rPr>
          <w:sz w:val="24"/>
          <w:szCs w:val="24"/>
          <w:lang w:val="vi-VN"/>
        </w:rPr>
        <w:t xml:space="preserve"> chức, cá nhân </w:t>
      </w:r>
      <w:r w:rsidR="00DC5B83">
        <w:rPr>
          <w:sz w:val="24"/>
          <w:szCs w:val="24"/>
          <w:lang w:val="vi-VN"/>
        </w:rPr>
        <w:t>có liên quan đến</w:t>
      </w:r>
      <w:r w:rsidRPr="00264B14">
        <w:rPr>
          <w:sz w:val="24"/>
          <w:szCs w:val="24"/>
        </w:rPr>
        <w:t xml:space="preserve"> </w:t>
      </w:r>
      <w:r w:rsidR="00DC5B83">
        <w:rPr>
          <w:sz w:val="24"/>
          <w:szCs w:val="24"/>
        </w:rPr>
        <w:t>xử</w:t>
      </w:r>
      <w:r w:rsidR="00DC5B83">
        <w:rPr>
          <w:sz w:val="24"/>
          <w:szCs w:val="24"/>
          <w:lang w:val="vi-VN"/>
        </w:rPr>
        <w:t xml:space="preserve"> lý </w:t>
      </w:r>
      <w:r w:rsidRPr="00264B14">
        <w:rPr>
          <w:sz w:val="24"/>
          <w:szCs w:val="24"/>
        </w:rPr>
        <w:t>Dữ Liệu Cá Nhân;</w:t>
      </w:r>
    </w:p>
    <w:p w14:paraId="50A88B12" w14:textId="1D3FCBA6" w:rsidR="000733A7" w:rsidRPr="00264B14" w:rsidRDefault="00C77E6E" w:rsidP="000733A7">
      <w:pPr>
        <w:pStyle w:val="ListParagraph"/>
        <w:numPr>
          <w:ilvl w:val="0"/>
          <w:numId w:val="2"/>
        </w:numPr>
        <w:ind w:left="1440" w:hanging="720"/>
        <w:rPr>
          <w:sz w:val="24"/>
          <w:szCs w:val="24"/>
        </w:rPr>
      </w:pPr>
      <w:r w:rsidRPr="00264B14">
        <w:rPr>
          <w:sz w:val="24"/>
          <w:szCs w:val="24"/>
        </w:rPr>
        <w:t>H</w:t>
      </w:r>
      <w:r w:rsidR="000733A7" w:rsidRPr="00264B14">
        <w:rPr>
          <w:sz w:val="24"/>
          <w:szCs w:val="24"/>
        </w:rPr>
        <w:t>ướng dẫn</w:t>
      </w:r>
      <w:r w:rsidRPr="00264B14">
        <w:rPr>
          <w:sz w:val="24"/>
          <w:szCs w:val="24"/>
        </w:rPr>
        <w:t xml:space="preserve"> cách thức </w:t>
      </w:r>
      <w:r w:rsidR="00B0241C" w:rsidRPr="00264B14">
        <w:rPr>
          <w:sz w:val="24"/>
          <w:szCs w:val="24"/>
        </w:rPr>
        <w:t>để</w:t>
      </w:r>
      <w:r w:rsidR="0015767B" w:rsidRPr="00264B14">
        <w:rPr>
          <w:sz w:val="24"/>
          <w:szCs w:val="24"/>
        </w:rPr>
        <w:t xml:space="preserve"> </w:t>
      </w:r>
      <w:r w:rsidR="000733A7" w:rsidRPr="00264B14">
        <w:rPr>
          <w:sz w:val="24"/>
          <w:szCs w:val="24"/>
        </w:rPr>
        <w:t xml:space="preserve">Chủ </w:t>
      </w:r>
      <w:r w:rsidR="002F178F" w:rsidRPr="00264B14">
        <w:rPr>
          <w:sz w:val="24"/>
          <w:szCs w:val="24"/>
        </w:rPr>
        <w:t>T</w:t>
      </w:r>
      <w:r w:rsidR="000733A7" w:rsidRPr="00264B14">
        <w:rPr>
          <w:sz w:val="24"/>
          <w:szCs w:val="24"/>
        </w:rPr>
        <w:t xml:space="preserve">hể </w:t>
      </w:r>
      <w:r w:rsidR="002F178F" w:rsidRPr="00264B14">
        <w:rPr>
          <w:sz w:val="24"/>
          <w:szCs w:val="24"/>
        </w:rPr>
        <w:t>D</w:t>
      </w:r>
      <w:r w:rsidR="000733A7" w:rsidRPr="00264B14">
        <w:rPr>
          <w:sz w:val="24"/>
          <w:szCs w:val="24"/>
        </w:rPr>
        <w:t xml:space="preserve">ữ </w:t>
      </w:r>
      <w:r w:rsidR="002F178F" w:rsidRPr="00264B14">
        <w:rPr>
          <w:sz w:val="24"/>
          <w:szCs w:val="24"/>
        </w:rPr>
        <w:t>L</w:t>
      </w:r>
      <w:r w:rsidR="000733A7" w:rsidRPr="00264B14">
        <w:rPr>
          <w:sz w:val="24"/>
          <w:szCs w:val="24"/>
        </w:rPr>
        <w:t xml:space="preserve">iệu </w:t>
      </w:r>
      <w:r w:rsidR="002F178F" w:rsidRPr="00264B14">
        <w:rPr>
          <w:sz w:val="24"/>
          <w:szCs w:val="24"/>
        </w:rPr>
        <w:t xml:space="preserve">Cá Nhân </w:t>
      </w:r>
      <w:r w:rsidR="000733A7" w:rsidRPr="00264B14">
        <w:rPr>
          <w:sz w:val="24"/>
          <w:szCs w:val="24"/>
        </w:rPr>
        <w:t xml:space="preserve">thực hiện các quyền </w:t>
      </w:r>
      <w:r w:rsidR="00A46981">
        <w:rPr>
          <w:sz w:val="24"/>
          <w:szCs w:val="24"/>
        </w:rPr>
        <w:t>và</w:t>
      </w:r>
      <w:r w:rsidR="00A46981">
        <w:rPr>
          <w:sz w:val="24"/>
          <w:szCs w:val="24"/>
          <w:lang w:val="vi-VN"/>
        </w:rPr>
        <w:t xml:space="preserve"> nghĩa vụ </w:t>
      </w:r>
      <w:r w:rsidR="000733A7" w:rsidRPr="00264B14">
        <w:rPr>
          <w:sz w:val="24"/>
          <w:szCs w:val="24"/>
        </w:rPr>
        <w:t>liên quan đến Dữ Liệu Cá Nhân.</w:t>
      </w:r>
    </w:p>
    <w:p w14:paraId="610A6026" w14:textId="341CF389" w:rsidR="00A46981" w:rsidRPr="006615B8" w:rsidRDefault="00A46981" w:rsidP="00A46981">
      <w:pPr>
        <w:pStyle w:val="ListParagraph"/>
        <w:numPr>
          <w:ilvl w:val="1"/>
          <w:numId w:val="1"/>
        </w:numPr>
        <w:rPr>
          <w:sz w:val="24"/>
          <w:szCs w:val="24"/>
        </w:rPr>
      </w:pPr>
      <w:r>
        <w:rPr>
          <w:sz w:val="24"/>
          <w:szCs w:val="24"/>
          <w:lang w:val="vi-VN"/>
        </w:rPr>
        <w:t>Bằng việc đăng ký sử dụng, sử dụng các sản phẩm, dịch vụ của Vietcombank, giao kết hợp đồng và</w:t>
      </w:r>
      <w:r w:rsidR="00E06151">
        <w:rPr>
          <w:sz w:val="24"/>
          <w:szCs w:val="24"/>
        </w:rPr>
        <w:t>/</w:t>
      </w:r>
      <w:r>
        <w:rPr>
          <w:sz w:val="24"/>
          <w:szCs w:val="24"/>
          <w:lang w:val="vi-VN"/>
        </w:rPr>
        <w:t xml:space="preserve">hoặc cho phép Vietcombank xử lý </w:t>
      </w:r>
      <w:r w:rsidR="002404FC">
        <w:rPr>
          <w:sz w:val="24"/>
          <w:szCs w:val="24"/>
          <w:lang w:val="vi-VN"/>
        </w:rPr>
        <w:t>Dữ Liệu Cá Nhân</w:t>
      </w:r>
      <w:r>
        <w:rPr>
          <w:sz w:val="24"/>
          <w:szCs w:val="24"/>
          <w:lang w:val="vi-VN"/>
        </w:rPr>
        <w:t xml:space="preserve">, </w:t>
      </w:r>
      <w:r w:rsidR="00543140">
        <w:rPr>
          <w:sz w:val="24"/>
          <w:szCs w:val="24"/>
          <w:lang w:val="vi-VN"/>
        </w:rPr>
        <w:t>Chủ Thể Dữ Liệu Cá Nhân</w:t>
      </w:r>
      <w:r>
        <w:rPr>
          <w:sz w:val="24"/>
          <w:szCs w:val="24"/>
          <w:lang w:val="vi-VN"/>
        </w:rPr>
        <w:t xml:space="preserve"> chấp nhận</w:t>
      </w:r>
      <w:r w:rsidR="00543140">
        <w:rPr>
          <w:sz w:val="24"/>
          <w:szCs w:val="24"/>
          <w:lang w:val="vi-VN"/>
        </w:rPr>
        <w:t xml:space="preserve"> toàn bộ và không kèm theo bất kỳ điều kiện nào đối với </w:t>
      </w:r>
      <w:r>
        <w:rPr>
          <w:sz w:val="24"/>
          <w:szCs w:val="24"/>
          <w:lang w:val="vi-VN"/>
        </w:rPr>
        <w:t>các chính sách được đề cập tại Các Đi</w:t>
      </w:r>
      <w:r w:rsidR="00D23163">
        <w:rPr>
          <w:sz w:val="24"/>
          <w:szCs w:val="24"/>
          <w:lang w:val="vi-VN"/>
        </w:rPr>
        <w:t>ề</w:t>
      </w:r>
      <w:r>
        <w:rPr>
          <w:sz w:val="24"/>
          <w:szCs w:val="24"/>
          <w:lang w:val="vi-VN"/>
        </w:rPr>
        <w:t xml:space="preserve">u Kiện Giao Dịch Chung này và các thay </w:t>
      </w:r>
      <w:r w:rsidR="00EE5B14">
        <w:rPr>
          <w:sz w:val="24"/>
          <w:szCs w:val="24"/>
          <w:lang w:val="vi-VN"/>
        </w:rPr>
        <w:t>đổi</w:t>
      </w:r>
      <w:r>
        <w:rPr>
          <w:sz w:val="24"/>
          <w:szCs w:val="24"/>
          <w:lang w:val="vi-VN"/>
        </w:rPr>
        <w:t xml:space="preserve"> </w:t>
      </w:r>
      <w:r w:rsidR="00D23163">
        <w:rPr>
          <w:sz w:val="24"/>
          <w:szCs w:val="24"/>
          <w:lang w:val="vi-VN"/>
        </w:rPr>
        <w:t>(nếu có) t</w:t>
      </w:r>
      <w:r>
        <w:rPr>
          <w:sz w:val="24"/>
          <w:szCs w:val="24"/>
          <w:lang w:val="vi-VN"/>
        </w:rPr>
        <w:t>rong từng thời kỳ.</w:t>
      </w:r>
    </w:p>
    <w:p w14:paraId="153ABBCA" w14:textId="2EDC47DD" w:rsidR="00D5334B" w:rsidRPr="00264B14" w:rsidRDefault="002404FC" w:rsidP="00D5334B">
      <w:pPr>
        <w:pStyle w:val="ListParagraph"/>
        <w:numPr>
          <w:ilvl w:val="1"/>
          <w:numId w:val="1"/>
        </w:numPr>
        <w:rPr>
          <w:sz w:val="24"/>
          <w:szCs w:val="24"/>
        </w:rPr>
      </w:pPr>
      <w:r>
        <w:rPr>
          <w:sz w:val="24"/>
          <w:szCs w:val="24"/>
        </w:rPr>
        <w:t>Khi</w:t>
      </w:r>
      <w:r>
        <w:rPr>
          <w:sz w:val="24"/>
          <w:szCs w:val="24"/>
          <w:lang w:val="vi-VN"/>
        </w:rPr>
        <w:t xml:space="preserve"> </w:t>
      </w:r>
      <w:r w:rsidR="00040B12" w:rsidRPr="00264B14">
        <w:rPr>
          <w:sz w:val="24"/>
          <w:szCs w:val="24"/>
        </w:rPr>
        <w:t xml:space="preserve">cung cấp </w:t>
      </w:r>
      <w:r w:rsidR="00E77DF5" w:rsidRPr="00264B14">
        <w:rPr>
          <w:sz w:val="24"/>
          <w:szCs w:val="24"/>
        </w:rPr>
        <w:t>Dữ Liệu Cá Nhân</w:t>
      </w:r>
      <w:r w:rsidR="00040B12" w:rsidRPr="00264B14">
        <w:rPr>
          <w:sz w:val="24"/>
          <w:szCs w:val="24"/>
        </w:rPr>
        <w:t xml:space="preserve"> của một bên thứ ba (bao gồm nhưng không giới hạn </w:t>
      </w:r>
      <w:r w:rsidR="00E06982">
        <w:rPr>
          <w:sz w:val="24"/>
          <w:szCs w:val="24"/>
        </w:rPr>
        <w:t>ở</w:t>
      </w:r>
      <w:r w:rsidR="00040B12" w:rsidRPr="00264B14">
        <w:rPr>
          <w:sz w:val="24"/>
          <w:szCs w:val="24"/>
        </w:rPr>
        <w:t xml:space="preserve"> thông tin của người phụ thuộc, người có liên quan theo quy định pháp luật, vợ/chồng, con và/hoặc cha mẹ và/hoặc người giám hộ, bạn bè, bên thụ hưởng, người được ủy quyền, đối tác, người liên hệ trong các trường hợp khẩn cấp hoặc cá nhân khác của </w:t>
      </w:r>
      <w:r w:rsidR="00213E14">
        <w:rPr>
          <w:sz w:val="24"/>
          <w:szCs w:val="24"/>
        </w:rPr>
        <w:t>Chủ Thể Dữ Liệu Cá Nhân</w:t>
      </w:r>
      <w:r w:rsidR="00040B12" w:rsidRPr="00264B14">
        <w:rPr>
          <w:sz w:val="24"/>
          <w:szCs w:val="24"/>
        </w:rPr>
        <w:t xml:space="preserve">) cho Vietcombank, </w:t>
      </w:r>
      <w:r w:rsidR="00543140">
        <w:rPr>
          <w:sz w:val="24"/>
          <w:szCs w:val="24"/>
        </w:rPr>
        <w:t>Chủ</w:t>
      </w:r>
      <w:r w:rsidR="00543140">
        <w:rPr>
          <w:sz w:val="24"/>
          <w:szCs w:val="24"/>
          <w:lang w:val="vi-VN"/>
        </w:rPr>
        <w:t xml:space="preserve"> Thể Dữ Liệu Cá Nhân</w:t>
      </w:r>
      <w:r>
        <w:rPr>
          <w:sz w:val="24"/>
          <w:szCs w:val="24"/>
          <w:lang w:val="vi-VN"/>
        </w:rPr>
        <w:t xml:space="preserve"> </w:t>
      </w:r>
      <w:r w:rsidR="00040B12" w:rsidRPr="00264B14">
        <w:rPr>
          <w:sz w:val="24"/>
          <w:szCs w:val="24"/>
        </w:rPr>
        <w:t xml:space="preserve">cam đoan, bảo đảm và chịu trách nhiệm rằng </w:t>
      </w:r>
      <w:r w:rsidR="00181532">
        <w:rPr>
          <w:sz w:val="24"/>
          <w:szCs w:val="24"/>
        </w:rPr>
        <w:t>Ch</w:t>
      </w:r>
      <w:r w:rsidR="00181532">
        <w:rPr>
          <w:sz w:val="24"/>
          <w:szCs w:val="24"/>
          <w:lang w:val="vi-VN"/>
        </w:rPr>
        <w:t>ủ Thể Dữ Liệu Cá Nhân</w:t>
      </w:r>
      <w:r w:rsidR="00040B12" w:rsidRPr="00264B14">
        <w:rPr>
          <w:sz w:val="24"/>
          <w:szCs w:val="24"/>
        </w:rPr>
        <w:t xml:space="preserve"> đã </w:t>
      </w:r>
      <w:r w:rsidR="00A90622" w:rsidRPr="00264B14">
        <w:rPr>
          <w:sz w:val="24"/>
          <w:szCs w:val="24"/>
        </w:rPr>
        <w:t xml:space="preserve">cung cấp </w:t>
      </w:r>
      <w:r w:rsidR="00945A0E" w:rsidRPr="00264B14">
        <w:rPr>
          <w:sz w:val="24"/>
          <w:szCs w:val="24"/>
        </w:rPr>
        <w:t xml:space="preserve">thông tin đầy đủ và </w:t>
      </w:r>
      <w:r w:rsidR="00040B12" w:rsidRPr="00264B14">
        <w:rPr>
          <w:sz w:val="24"/>
          <w:szCs w:val="24"/>
        </w:rPr>
        <w:t>có được sự đồng ý</w:t>
      </w:r>
      <w:r>
        <w:rPr>
          <w:sz w:val="24"/>
          <w:szCs w:val="24"/>
          <w:lang w:val="vi-VN"/>
        </w:rPr>
        <w:t>/chấp</w:t>
      </w:r>
      <w:r w:rsidR="00543140">
        <w:rPr>
          <w:sz w:val="24"/>
          <w:szCs w:val="24"/>
          <w:lang w:val="vi-VN"/>
        </w:rPr>
        <w:t xml:space="preserve"> </w:t>
      </w:r>
      <w:r>
        <w:rPr>
          <w:sz w:val="24"/>
          <w:szCs w:val="24"/>
          <w:lang w:val="vi-VN"/>
        </w:rPr>
        <w:t>thuận</w:t>
      </w:r>
      <w:r w:rsidR="00040B12" w:rsidRPr="00264B14">
        <w:rPr>
          <w:sz w:val="24"/>
          <w:szCs w:val="24"/>
        </w:rPr>
        <w:t xml:space="preserve"> hợp pháp của bên thứ ba đó </w:t>
      </w:r>
      <w:r w:rsidR="00A90622" w:rsidRPr="00264B14">
        <w:rPr>
          <w:sz w:val="24"/>
          <w:szCs w:val="24"/>
        </w:rPr>
        <w:t>để Vietcombank</w:t>
      </w:r>
      <w:r w:rsidR="00040B12" w:rsidRPr="00264B14">
        <w:rPr>
          <w:sz w:val="24"/>
          <w:szCs w:val="24"/>
        </w:rPr>
        <w:t xml:space="preserve"> xử lý các </w:t>
      </w:r>
      <w:r w:rsidR="00660354" w:rsidRPr="00264B14">
        <w:rPr>
          <w:sz w:val="24"/>
          <w:szCs w:val="24"/>
        </w:rPr>
        <w:t xml:space="preserve">Dữ Liệu Cá Nhân </w:t>
      </w:r>
      <w:r w:rsidR="00040B12" w:rsidRPr="00264B14">
        <w:rPr>
          <w:sz w:val="24"/>
          <w:szCs w:val="24"/>
        </w:rPr>
        <w:t xml:space="preserve">cho các mục đích được nêu tại </w:t>
      </w:r>
      <w:r w:rsidR="00B60C4B" w:rsidRPr="00264B14">
        <w:rPr>
          <w:sz w:val="24"/>
          <w:szCs w:val="24"/>
        </w:rPr>
        <w:t>Các Điều Kiện Giao Dịch Chung này</w:t>
      </w:r>
      <w:r w:rsidR="00040B12" w:rsidRPr="00264B14">
        <w:rPr>
          <w:sz w:val="24"/>
          <w:szCs w:val="24"/>
        </w:rPr>
        <w:t xml:space="preserve">. </w:t>
      </w:r>
      <w:r>
        <w:rPr>
          <w:sz w:val="24"/>
          <w:szCs w:val="24"/>
        </w:rPr>
        <w:t>Chủ</w:t>
      </w:r>
      <w:r>
        <w:rPr>
          <w:sz w:val="24"/>
          <w:szCs w:val="24"/>
          <w:lang w:val="vi-VN"/>
        </w:rPr>
        <w:t xml:space="preserve"> Thể Dữ Liệu Cá Nhân </w:t>
      </w:r>
      <w:r w:rsidR="003F5E18" w:rsidRPr="00264B14">
        <w:rPr>
          <w:sz w:val="24"/>
          <w:szCs w:val="24"/>
        </w:rPr>
        <w:t xml:space="preserve">đồng ý rằng Vietcombank không có trách nhiệm phải thẩm định về tính hợp pháp, hợp lệ của </w:t>
      </w:r>
      <w:r w:rsidR="00A46981">
        <w:rPr>
          <w:sz w:val="24"/>
          <w:szCs w:val="24"/>
        </w:rPr>
        <w:t>sự</w:t>
      </w:r>
      <w:r w:rsidR="00A46981">
        <w:rPr>
          <w:sz w:val="24"/>
          <w:szCs w:val="24"/>
          <w:lang w:val="vi-VN"/>
        </w:rPr>
        <w:t xml:space="preserve"> đồng ý/chấp thuận này và việc lưu trữ bằng chứng chứng minh thuộc trách nhiệm của </w:t>
      </w:r>
      <w:r>
        <w:rPr>
          <w:sz w:val="24"/>
          <w:szCs w:val="24"/>
        </w:rPr>
        <w:t>Chủ</w:t>
      </w:r>
      <w:r>
        <w:rPr>
          <w:sz w:val="24"/>
          <w:szCs w:val="24"/>
          <w:lang w:val="vi-VN"/>
        </w:rPr>
        <w:t xml:space="preserve"> Thể Dữ </w:t>
      </w:r>
      <w:r>
        <w:rPr>
          <w:sz w:val="24"/>
          <w:szCs w:val="24"/>
          <w:lang w:val="vi-VN"/>
        </w:rPr>
        <w:lastRenderedPageBreak/>
        <w:t>Liệu Cá Nhân</w:t>
      </w:r>
      <w:r w:rsidR="00A46981">
        <w:rPr>
          <w:sz w:val="24"/>
          <w:szCs w:val="24"/>
          <w:lang w:val="vi-VN"/>
        </w:rPr>
        <w:t>.</w:t>
      </w:r>
      <w:r w:rsidR="00945A0E" w:rsidRPr="00264B14">
        <w:rPr>
          <w:sz w:val="24"/>
          <w:szCs w:val="24"/>
        </w:rPr>
        <w:t xml:space="preserve"> Vietcombank </w:t>
      </w:r>
      <w:r w:rsidR="00A46981">
        <w:rPr>
          <w:sz w:val="24"/>
          <w:szCs w:val="24"/>
        </w:rPr>
        <w:t>được</w:t>
      </w:r>
      <w:r w:rsidR="00A46981">
        <w:rPr>
          <w:sz w:val="24"/>
          <w:szCs w:val="24"/>
          <w:lang w:val="vi-VN"/>
        </w:rPr>
        <w:t xml:space="preserve"> miễn trách và được yêu cầu bồi thường </w:t>
      </w:r>
      <w:r w:rsidR="00945A0E" w:rsidRPr="00264B14">
        <w:rPr>
          <w:sz w:val="24"/>
          <w:szCs w:val="24"/>
        </w:rPr>
        <w:t>các thiệt hại</w:t>
      </w:r>
      <w:r w:rsidR="00A46981">
        <w:rPr>
          <w:sz w:val="24"/>
          <w:szCs w:val="24"/>
          <w:lang w:val="vi-VN"/>
        </w:rPr>
        <w:t xml:space="preserve">, </w:t>
      </w:r>
      <w:r w:rsidR="00945A0E" w:rsidRPr="00264B14">
        <w:rPr>
          <w:sz w:val="24"/>
          <w:szCs w:val="24"/>
        </w:rPr>
        <w:t xml:space="preserve">chi phí </w:t>
      </w:r>
      <w:r w:rsidR="00A46981">
        <w:rPr>
          <w:sz w:val="24"/>
          <w:szCs w:val="24"/>
        </w:rPr>
        <w:t>liên</w:t>
      </w:r>
      <w:r w:rsidR="00A46981">
        <w:rPr>
          <w:sz w:val="24"/>
          <w:szCs w:val="24"/>
          <w:lang w:val="vi-VN"/>
        </w:rPr>
        <w:t xml:space="preserve"> quan </w:t>
      </w:r>
      <w:r w:rsidR="00945A0E" w:rsidRPr="00264B14">
        <w:rPr>
          <w:sz w:val="24"/>
          <w:szCs w:val="24"/>
        </w:rPr>
        <w:t xml:space="preserve">khi </w:t>
      </w:r>
      <w:r>
        <w:rPr>
          <w:sz w:val="24"/>
          <w:szCs w:val="24"/>
        </w:rPr>
        <w:t>Chủ</w:t>
      </w:r>
      <w:r>
        <w:rPr>
          <w:sz w:val="24"/>
          <w:szCs w:val="24"/>
          <w:lang w:val="vi-VN"/>
        </w:rPr>
        <w:t xml:space="preserve"> Thể Dữ Liệu Cá Nhân </w:t>
      </w:r>
      <w:r w:rsidR="00D94433" w:rsidRPr="00264B14">
        <w:rPr>
          <w:sz w:val="24"/>
          <w:szCs w:val="24"/>
        </w:rPr>
        <w:t>không thực hiện đúng</w:t>
      </w:r>
      <w:r w:rsidR="00945A0E" w:rsidRPr="00264B14">
        <w:rPr>
          <w:sz w:val="24"/>
          <w:szCs w:val="24"/>
        </w:rPr>
        <w:t xml:space="preserve"> </w:t>
      </w:r>
      <w:r w:rsidR="00D94433" w:rsidRPr="00264B14">
        <w:rPr>
          <w:sz w:val="24"/>
          <w:szCs w:val="24"/>
        </w:rPr>
        <w:t>n</w:t>
      </w:r>
      <w:r w:rsidR="00945A0E" w:rsidRPr="00264B14">
        <w:rPr>
          <w:sz w:val="24"/>
          <w:szCs w:val="24"/>
        </w:rPr>
        <w:t>ội dung quy định tại Mục này</w:t>
      </w:r>
      <w:r w:rsidR="00D5334B" w:rsidRPr="00264B14">
        <w:rPr>
          <w:sz w:val="24"/>
          <w:szCs w:val="24"/>
        </w:rPr>
        <w:t>.</w:t>
      </w:r>
    </w:p>
    <w:p w14:paraId="3965D86A" w14:textId="77777777" w:rsidR="00290ACF" w:rsidRPr="00264B14" w:rsidRDefault="000733A7" w:rsidP="000733A7">
      <w:pPr>
        <w:pStyle w:val="ListParagraph"/>
        <w:numPr>
          <w:ilvl w:val="1"/>
          <w:numId w:val="1"/>
        </w:numPr>
        <w:rPr>
          <w:sz w:val="24"/>
          <w:szCs w:val="24"/>
        </w:rPr>
      </w:pPr>
      <w:r w:rsidRPr="00264B14">
        <w:rPr>
          <w:sz w:val="24"/>
          <w:szCs w:val="24"/>
        </w:rPr>
        <w:t xml:space="preserve">Vietcombank cam kết tuân thủ các nguyên tắc sau </w:t>
      </w:r>
      <w:r w:rsidR="00290ACF" w:rsidRPr="00264B14">
        <w:rPr>
          <w:sz w:val="24"/>
          <w:szCs w:val="24"/>
        </w:rPr>
        <w:t xml:space="preserve">khi </w:t>
      </w:r>
      <w:r w:rsidRPr="00264B14">
        <w:rPr>
          <w:sz w:val="24"/>
          <w:szCs w:val="24"/>
        </w:rPr>
        <w:t>xử lý Dữ Liệu Cá Nhân</w:t>
      </w:r>
      <w:r w:rsidR="00290ACF" w:rsidRPr="00264B14">
        <w:rPr>
          <w:sz w:val="24"/>
          <w:szCs w:val="24"/>
        </w:rPr>
        <w:t>:</w:t>
      </w:r>
    </w:p>
    <w:p w14:paraId="132C3ACB" w14:textId="53BDBD6E" w:rsidR="000733A7" w:rsidRPr="00264B14" w:rsidRDefault="00454089" w:rsidP="00290ACF">
      <w:pPr>
        <w:pStyle w:val="ListParagraph"/>
        <w:numPr>
          <w:ilvl w:val="0"/>
          <w:numId w:val="3"/>
        </w:numPr>
        <w:ind w:left="1440" w:hanging="720"/>
        <w:rPr>
          <w:sz w:val="24"/>
          <w:szCs w:val="24"/>
        </w:rPr>
      </w:pPr>
      <w:r w:rsidRPr="00264B14">
        <w:rPr>
          <w:sz w:val="24"/>
          <w:szCs w:val="24"/>
        </w:rPr>
        <w:t xml:space="preserve">Vietcombank xử lý và bảo vệ </w:t>
      </w:r>
      <w:r w:rsidR="00290ACF" w:rsidRPr="00264B14">
        <w:rPr>
          <w:sz w:val="24"/>
          <w:szCs w:val="24"/>
        </w:rPr>
        <w:t>Dữ Liệu Cá Nhân phù hợp với quy định của pháp luật Việt Nam;</w:t>
      </w:r>
      <w:r w:rsidRPr="00264B14">
        <w:rPr>
          <w:sz w:val="24"/>
          <w:szCs w:val="24"/>
        </w:rPr>
        <w:t xml:space="preserve"> tuân thủ đầy đủ theo Các Điều Kiện Giao Dịch Chung này và các hợp đồng, thỏa thuận, văn kiện khác xác lập với </w:t>
      </w:r>
      <w:r w:rsidR="002404FC">
        <w:rPr>
          <w:sz w:val="24"/>
          <w:szCs w:val="24"/>
        </w:rPr>
        <w:t>Chủ</w:t>
      </w:r>
      <w:r w:rsidR="002404FC">
        <w:rPr>
          <w:sz w:val="24"/>
          <w:szCs w:val="24"/>
          <w:lang w:val="vi-VN"/>
        </w:rPr>
        <w:t xml:space="preserve"> Thể Dữ Liệu Cá Nhân</w:t>
      </w:r>
      <w:r w:rsidR="00E06151">
        <w:rPr>
          <w:sz w:val="24"/>
          <w:szCs w:val="24"/>
        </w:rPr>
        <w:t>;</w:t>
      </w:r>
    </w:p>
    <w:p w14:paraId="22D840E2" w14:textId="15976D14" w:rsidR="00290ACF" w:rsidRPr="00264B14" w:rsidRDefault="00454089" w:rsidP="00290ACF">
      <w:pPr>
        <w:pStyle w:val="ListParagraph"/>
        <w:numPr>
          <w:ilvl w:val="0"/>
          <w:numId w:val="3"/>
        </w:numPr>
        <w:ind w:left="1440" w:hanging="720"/>
        <w:rPr>
          <w:sz w:val="24"/>
          <w:szCs w:val="24"/>
        </w:rPr>
      </w:pPr>
      <w:r w:rsidRPr="00264B14">
        <w:rPr>
          <w:sz w:val="24"/>
          <w:szCs w:val="24"/>
        </w:rPr>
        <w:t xml:space="preserve">Vietcombank thu thập </w:t>
      </w:r>
      <w:r w:rsidR="00290ACF" w:rsidRPr="00264B14">
        <w:rPr>
          <w:sz w:val="24"/>
          <w:szCs w:val="24"/>
        </w:rPr>
        <w:t>Dữ Liệu Cá Nhân với mục đích cụ thể, rõ ràng, hợp pháp</w:t>
      </w:r>
      <w:r w:rsidRPr="00264B14">
        <w:rPr>
          <w:sz w:val="24"/>
          <w:szCs w:val="24"/>
        </w:rPr>
        <w:t>,</w:t>
      </w:r>
      <w:r w:rsidR="00290ACF" w:rsidRPr="00264B14">
        <w:rPr>
          <w:sz w:val="24"/>
          <w:szCs w:val="24"/>
        </w:rPr>
        <w:t xml:space="preserve"> </w:t>
      </w:r>
      <w:r w:rsidRPr="00264B14">
        <w:rPr>
          <w:sz w:val="24"/>
          <w:szCs w:val="24"/>
        </w:rPr>
        <w:t>trong phạm vi</w:t>
      </w:r>
      <w:r w:rsidR="00290ACF" w:rsidRPr="00264B14">
        <w:rPr>
          <w:sz w:val="24"/>
          <w:szCs w:val="24"/>
        </w:rPr>
        <w:t xml:space="preserve"> các mục đích đã n</w:t>
      </w:r>
      <w:r w:rsidRPr="00264B14">
        <w:rPr>
          <w:sz w:val="24"/>
          <w:szCs w:val="24"/>
        </w:rPr>
        <w:t>ê</w:t>
      </w:r>
      <w:r w:rsidR="00290ACF" w:rsidRPr="00264B14">
        <w:rPr>
          <w:sz w:val="24"/>
          <w:szCs w:val="24"/>
        </w:rPr>
        <w:t>u tại Các Điều Kiện Giao Dịch Chung này và phù hợp với quy định của pháp luật Việt Nam;</w:t>
      </w:r>
    </w:p>
    <w:p w14:paraId="5A233417" w14:textId="5D5C0AA1" w:rsidR="00415BE4" w:rsidRPr="00264B14" w:rsidRDefault="00415BE4" w:rsidP="00290ACF">
      <w:pPr>
        <w:pStyle w:val="ListParagraph"/>
        <w:numPr>
          <w:ilvl w:val="0"/>
          <w:numId w:val="3"/>
        </w:numPr>
        <w:ind w:left="1440" w:hanging="720"/>
        <w:rPr>
          <w:sz w:val="24"/>
          <w:szCs w:val="24"/>
        </w:rPr>
      </w:pPr>
      <w:r w:rsidRPr="00264B14">
        <w:rPr>
          <w:sz w:val="24"/>
          <w:szCs w:val="24"/>
        </w:rPr>
        <w:t xml:space="preserve">Vietcombank </w:t>
      </w:r>
      <w:r w:rsidR="00543140">
        <w:rPr>
          <w:sz w:val="24"/>
          <w:szCs w:val="24"/>
        </w:rPr>
        <w:t>luôn</w:t>
      </w:r>
      <w:r w:rsidR="00543140">
        <w:rPr>
          <w:sz w:val="24"/>
          <w:szCs w:val="24"/>
          <w:lang w:val="vi-VN"/>
        </w:rPr>
        <w:t xml:space="preserve"> </w:t>
      </w:r>
      <w:r w:rsidRPr="00264B14">
        <w:rPr>
          <w:sz w:val="24"/>
          <w:szCs w:val="24"/>
        </w:rPr>
        <w:t xml:space="preserve">áp dụng </w:t>
      </w:r>
      <w:r w:rsidR="00543140">
        <w:rPr>
          <w:sz w:val="24"/>
          <w:szCs w:val="24"/>
        </w:rPr>
        <w:t>và</w:t>
      </w:r>
      <w:r w:rsidR="00543140">
        <w:rPr>
          <w:sz w:val="24"/>
          <w:szCs w:val="24"/>
          <w:lang w:val="vi-VN"/>
        </w:rPr>
        <w:t xml:space="preserve"> cập nhật </w:t>
      </w:r>
      <w:r w:rsidRPr="00264B14">
        <w:rPr>
          <w:sz w:val="24"/>
          <w:szCs w:val="24"/>
        </w:rPr>
        <w:t xml:space="preserve">các biện pháp kỹ thuật phù hợp với quy định của pháp luật Việt Nam nhằm đảm bảo tính an toàn dữ liệu của Dữ Liệu Cá Nhân, bao gồm </w:t>
      </w:r>
      <w:r w:rsidR="00E856BE" w:rsidRPr="00264B14">
        <w:rPr>
          <w:sz w:val="24"/>
          <w:szCs w:val="24"/>
        </w:rPr>
        <w:t xml:space="preserve">cả việc </w:t>
      </w:r>
      <w:r w:rsidRPr="00264B14">
        <w:rPr>
          <w:sz w:val="24"/>
          <w:szCs w:val="24"/>
        </w:rPr>
        <w:t xml:space="preserve">các biện pháp bảo vệ khỏi sự truy cập trái phép hoặc </w:t>
      </w:r>
      <w:r w:rsidR="00F82E07" w:rsidRPr="00264B14">
        <w:rPr>
          <w:sz w:val="24"/>
          <w:szCs w:val="24"/>
        </w:rPr>
        <w:t>trái pháp luật</w:t>
      </w:r>
      <w:r w:rsidRPr="00264B14">
        <w:rPr>
          <w:sz w:val="24"/>
          <w:szCs w:val="24"/>
        </w:rPr>
        <w:t xml:space="preserve"> và</w:t>
      </w:r>
      <w:r w:rsidR="00E856BE" w:rsidRPr="00264B14">
        <w:rPr>
          <w:sz w:val="24"/>
          <w:szCs w:val="24"/>
        </w:rPr>
        <w:t>/hoặc</w:t>
      </w:r>
      <w:r w:rsidRPr="00264B14">
        <w:rPr>
          <w:sz w:val="24"/>
          <w:szCs w:val="24"/>
        </w:rPr>
        <w:t xml:space="preserve"> sự phá hủy, mất, thiệt hại cho Dữ Liệu Cá Nhân</w:t>
      </w:r>
      <w:r w:rsidR="00E06151">
        <w:rPr>
          <w:sz w:val="24"/>
          <w:szCs w:val="24"/>
        </w:rPr>
        <w:t>;</w:t>
      </w:r>
    </w:p>
    <w:p w14:paraId="5BDA4BDA" w14:textId="4FF28B30" w:rsidR="00454089" w:rsidRPr="00264B14" w:rsidRDefault="00E856BE" w:rsidP="00454089">
      <w:pPr>
        <w:pStyle w:val="ListParagraph"/>
        <w:numPr>
          <w:ilvl w:val="0"/>
          <w:numId w:val="3"/>
        </w:numPr>
        <w:ind w:left="1440" w:hanging="720"/>
        <w:rPr>
          <w:sz w:val="24"/>
          <w:szCs w:val="24"/>
        </w:rPr>
      </w:pPr>
      <w:r w:rsidRPr="00264B14">
        <w:rPr>
          <w:sz w:val="24"/>
          <w:szCs w:val="24"/>
        </w:rPr>
        <w:t xml:space="preserve">Vietcombank lưu trữ </w:t>
      </w:r>
      <w:r w:rsidR="00454089" w:rsidRPr="00264B14">
        <w:rPr>
          <w:sz w:val="24"/>
          <w:szCs w:val="24"/>
        </w:rPr>
        <w:t xml:space="preserve">Dữ Liệu Cá Nhân một cách thích hợp và trong phạm vi cần thiết nhằm mục đích xử </w:t>
      </w:r>
      <w:r w:rsidRPr="00264B14">
        <w:rPr>
          <w:sz w:val="24"/>
          <w:szCs w:val="24"/>
        </w:rPr>
        <w:t>l</w:t>
      </w:r>
      <w:r w:rsidR="00454089" w:rsidRPr="00264B14">
        <w:rPr>
          <w:sz w:val="24"/>
          <w:szCs w:val="24"/>
        </w:rPr>
        <w:t>ý phù hợp với quy định của pháp luật Việt Nam;</w:t>
      </w:r>
    </w:p>
    <w:p w14:paraId="1392415B" w14:textId="781CE6A8" w:rsidR="00415BE4" w:rsidRDefault="00415BE4" w:rsidP="00290ACF">
      <w:pPr>
        <w:pStyle w:val="ListParagraph"/>
        <w:numPr>
          <w:ilvl w:val="0"/>
          <w:numId w:val="3"/>
        </w:numPr>
        <w:ind w:left="1440" w:hanging="720"/>
        <w:rPr>
          <w:sz w:val="24"/>
          <w:szCs w:val="24"/>
        </w:rPr>
      </w:pPr>
      <w:r w:rsidRPr="00264B14">
        <w:rPr>
          <w:sz w:val="24"/>
          <w:szCs w:val="24"/>
        </w:rPr>
        <w:t xml:space="preserve">Ngoài các nguyên tắc nêu trên, Vietcombank cam kết tuân thủ các quy định liên quan đến </w:t>
      </w:r>
      <w:r w:rsidR="00B27267" w:rsidRPr="00264B14">
        <w:rPr>
          <w:sz w:val="24"/>
          <w:szCs w:val="24"/>
        </w:rPr>
        <w:t>bảo vệ dữ liệu của trẻ em và đảm bảo tuân thủ các quy định pháp luật về bảo vệ dữ liệu từng thời kỳ</w:t>
      </w:r>
      <w:r w:rsidRPr="00264B14">
        <w:rPr>
          <w:sz w:val="24"/>
          <w:szCs w:val="24"/>
        </w:rPr>
        <w:t>.</w:t>
      </w:r>
    </w:p>
    <w:p w14:paraId="07C9B8FD" w14:textId="77777777" w:rsidR="00854BF8" w:rsidRPr="00264B14" w:rsidRDefault="00854BF8" w:rsidP="00213E14">
      <w:pPr>
        <w:pStyle w:val="ListParagraph"/>
        <w:ind w:left="1440"/>
        <w:rPr>
          <w:sz w:val="24"/>
          <w:szCs w:val="24"/>
        </w:rPr>
      </w:pPr>
    </w:p>
    <w:p w14:paraId="357C0718" w14:textId="7963A11E" w:rsidR="00040B12" w:rsidRPr="00264B14" w:rsidRDefault="003A250C" w:rsidP="00155CD0">
      <w:pPr>
        <w:pStyle w:val="ListParagraph"/>
        <w:numPr>
          <w:ilvl w:val="0"/>
          <w:numId w:val="1"/>
        </w:numPr>
        <w:ind w:hanging="720"/>
        <w:rPr>
          <w:b/>
          <w:sz w:val="24"/>
          <w:szCs w:val="24"/>
        </w:rPr>
      </w:pPr>
      <w:r>
        <w:rPr>
          <w:b/>
          <w:sz w:val="24"/>
          <w:szCs w:val="24"/>
          <w:lang w:val="vi-VN"/>
        </w:rPr>
        <w:t xml:space="preserve">DỮ LIỆU CÁ NHÂN </w:t>
      </w:r>
    </w:p>
    <w:p w14:paraId="7228FB28" w14:textId="2C97061E" w:rsidR="00AD02C5" w:rsidRPr="00264B14" w:rsidRDefault="00AD02C5" w:rsidP="00AD02C5">
      <w:pPr>
        <w:pStyle w:val="ListParagraph"/>
        <w:numPr>
          <w:ilvl w:val="1"/>
          <w:numId w:val="1"/>
        </w:numPr>
        <w:rPr>
          <w:b/>
          <w:sz w:val="24"/>
          <w:szCs w:val="24"/>
        </w:rPr>
      </w:pPr>
      <w:r w:rsidRPr="00264B14">
        <w:rPr>
          <w:b/>
          <w:sz w:val="24"/>
          <w:szCs w:val="24"/>
        </w:rPr>
        <w:t xml:space="preserve">Loại </w:t>
      </w:r>
      <w:r w:rsidR="00D147D3" w:rsidRPr="00264B14">
        <w:rPr>
          <w:b/>
          <w:sz w:val="24"/>
          <w:szCs w:val="24"/>
        </w:rPr>
        <w:t>Dữ Liệu Cá Nhân</w:t>
      </w:r>
      <w:r w:rsidRPr="00264B14">
        <w:rPr>
          <w:b/>
          <w:sz w:val="24"/>
          <w:szCs w:val="24"/>
        </w:rPr>
        <w:t xml:space="preserve"> </w:t>
      </w:r>
    </w:p>
    <w:p w14:paraId="0C841D92" w14:textId="47C43BEB" w:rsidR="00C14B98" w:rsidRPr="00264B14" w:rsidRDefault="00D147D3" w:rsidP="00C14B98">
      <w:pPr>
        <w:ind w:left="720"/>
        <w:rPr>
          <w:sz w:val="24"/>
          <w:szCs w:val="24"/>
        </w:rPr>
      </w:pPr>
      <w:r w:rsidRPr="00264B14">
        <w:rPr>
          <w:sz w:val="24"/>
          <w:szCs w:val="24"/>
        </w:rPr>
        <w:t xml:space="preserve">Để Vietcombank có thể xử lý </w:t>
      </w:r>
      <w:r w:rsidR="0031748C" w:rsidRPr="00264B14">
        <w:rPr>
          <w:sz w:val="24"/>
          <w:szCs w:val="24"/>
        </w:rPr>
        <w:t xml:space="preserve">Dữ Liệu Cá Nhân cho các mục đích quy định tại Mục 3.1 Các Điều Kiện Giao Dịch Chung này </w:t>
      </w:r>
      <w:r w:rsidRPr="00264B14">
        <w:rPr>
          <w:sz w:val="24"/>
          <w:szCs w:val="24"/>
        </w:rPr>
        <w:t>cũng như tuân thủ quy định của pháp luật liên quan khác điều chỉnh hoạt động của Vietcombank, Vietcombank có thể xử lý Dữ Liệu Cá Nhân</w:t>
      </w:r>
      <w:r w:rsidR="009E7A3B" w:rsidRPr="00264B14">
        <w:rPr>
          <w:sz w:val="24"/>
          <w:szCs w:val="24"/>
        </w:rPr>
        <w:t xml:space="preserve"> </w:t>
      </w:r>
      <w:r w:rsidRPr="00264B14">
        <w:rPr>
          <w:sz w:val="24"/>
          <w:szCs w:val="24"/>
        </w:rPr>
        <w:t>sau:</w:t>
      </w:r>
    </w:p>
    <w:p w14:paraId="6126595C" w14:textId="77C75A2D" w:rsidR="009F4FA5" w:rsidRPr="003B12D3" w:rsidRDefault="009F4FA5" w:rsidP="00264B14">
      <w:pPr>
        <w:pStyle w:val="ListParagraph"/>
        <w:numPr>
          <w:ilvl w:val="0"/>
          <w:numId w:val="20"/>
        </w:numPr>
        <w:ind w:hanging="720"/>
        <w:rPr>
          <w:sz w:val="24"/>
          <w:szCs w:val="24"/>
        </w:rPr>
      </w:pPr>
      <w:r w:rsidRPr="003B12D3">
        <w:rPr>
          <w:sz w:val="24"/>
          <w:szCs w:val="24"/>
        </w:rPr>
        <w:t>Dữ Liệu Cá Nhân cơ bản:</w:t>
      </w:r>
    </w:p>
    <w:p w14:paraId="6B19F8CC"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Họ, chữ đệm và tên khai sinh, tên gọi khác (nếu có); </w:t>
      </w:r>
    </w:p>
    <w:p w14:paraId="5E6AA0A5"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Ngày, tháng, năm sinh; ngày, tháng, năm chết hoặc mất tích; </w:t>
      </w:r>
    </w:p>
    <w:p w14:paraId="3BA1C191"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Giới tính; </w:t>
      </w:r>
    </w:p>
    <w:p w14:paraId="478BB988"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Nơi sinh, nơi đăng ký khai sinh, nơi thường trú, nơi tạm trú, nơi ở hiện tại, quê quán, địa chỉ liên hệ; </w:t>
      </w:r>
    </w:p>
    <w:p w14:paraId="565978C9"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Quốc tịch; </w:t>
      </w:r>
    </w:p>
    <w:p w14:paraId="417BA3D1" w14:textId="1D2B3178" w:rsidR="0052313D" w:rsidRPr="00264B14" w:rsidRDefault="0052313D" w:rsidP="0052313D">
      <w:pPr>
        <w:pStyle w:val="ListParagraph"/>
        <w:numPr>
          <w:ilvl w:val="0"/>
          <w:numId w:val="4"/>
        </w:numPr>
        <w:ind w:left="1440" w:hanging="720"/>
        <w:rPr>
          <w:sz w:val="24"/>
          <w:szCs w:val="24"/>
        </w:rPr>
      </w:pPr>
      <w:r w:rsidRPr="00264B14">
        <w:rPr>
          <w:sz w:val="24"/>
          <w:szCs w:val="24"/>
        </w:rPr>
        <w:t>Hình ảnh cá nhân; thông tin có được từ các hệ thống an ninh</w:t>
      </w:r>
      <w:r w:rsidR="00F33E21" w:rsidRPr="00264B14">
        <w:rPr>
          <w:sz w:val="24"/>
          <w:szCs w:val="24"/>
        </w:rPr>
        <w:t xml:space="preserve">, </w:t>
      </w:r>
      <w:r w:rsidRPr="00264B14">
        <w:rPr>
          <w:sz w:val="24"/>
          <w:szCs w:val="24"/>
        </w:rPr>
        <w:t xml:space="preserve">kể cả bản ghi lại hình ảnh của </w:t>
      </w:r>
      <w:r w:rsidR="00543140">
        <w:rPr>
          <w:sz w:val="24"/>
          <w:szCs w:val="24"/>
        </w:rPr>
        <w:t>Chủ</w:t>
      </w:r>
      <w:r w:rsidR="00543140">
        <w:rPr>
          <w:sz w:val="24"/>
          <w:szCs w:val="24"/>
          <w:lang w:val="vi-VN"/>
        </w:rPr>
        <w:t xml:space="preserve"> Thể Dữ Liệu Cá Nhân</w:t>
      </w:r>
      <w:r w:rsidRPr="00264B14">
        <w:rPr>
          <w:sz w:val="24"/>
          <w:szCs w:val="24"/>
        </w:rPr>
        <w:t xml:space="preserve"> trên </w:t>
      </w:r>
      <w:r w:rsidR="002B4276" w:rsidRPr="00264B14">
        <w:rPr>
          <w:sz w:val="24"/>
          <w:szCs w:val="24"/>
        </w:rPr>
        <w:t>hệ thống máy quay, camera giám sát</w:t>
      </w:r>
      <w:r w:rsidR="00572DEC" w:rsidRPr="00264B14">
        <w:rPr>
          <w:sz w:val="24"/>
          <w:szCs w:val="24"/>
        </w:rPr>
        <w:t xml:space="preserve"> tại các địa điểm kinh doanh/giao dịch của Vietcombank</w:t>
      </w:r>
      <w:r w:rsidRPr="00264B14">
        <w:rPr>
          <w:sz w:val="24"/>
          <w:szCs w:val="24"/>
        </w:rPr>
        <w:t xml:space="preserve">; </w:t>
      </w:r>
    </w:p>
    <w:p w14:paraId="3F4858E0" w14:textId="2139C40C" w:rsidR="0052313D" w:rsidRPr="00264B14" w:rsidRDefault="0052313D" w:rsidP="0052313D">
      <w:pPr>
        <w:pStyle w:val="ListParagraph"/>
        <w:numPr>
          <w:ilvl w:val="0"/>
          <w:numId w:val="4"/>
        </w:numPr>
        <w:ind w:left="1440" w:hanging="720"/>
        <w:rPr>
          <w:sz w:val="24"/>
          <w:szCs w:val="24"/>
        </w:rPr>
      </w:pPr>
      <w:r w:rsidRPr="00264B14">
        <w:rPr>
          <w:sz w:val="24"/>
          <w:szCs w:val="24"/>
        </w:rPr>
        <w:t>Số điện thoại, số chứng minh nhân dân, số định danh cá nhân</w:t>
      </w:r>
      <w:r w:rsidR="00CC2752">
        <w:rPr>
          <w:sz w:val="24"/>
          <w:szCs w:val="24"/>
        </w:rPr>
        <w:t xml:space="preserve"> (số căn cước công dân)</w:t>
      </w:r>
      <w:r w:rsidRPr="00264B14">
        <w:rPr>
          <w:sz w:val="24"/>
          <w:szCs w:val="24"/>
        </w:rPr>
        <w:t xml:space="preserve">, số hộ chiếu, số giấy phép lái xe, số biển số xe, số mã số thuế cá nhân, số bảo hiểm xã hội, số thẻ bảo hiểm y tế; </w:t>
      </w:r>
    </w:p>
    <w:p w14:paraId="2638BD18" w14:textId="0526AA68" w:rsidR="00892ABF" w:rsidRDefault="00892ABF" w:rsidP="0052313D">
      <w:pPr>
        <w:pStyle w:val="ListParagraph"/>
        <w:numPr>
          <w:ilvl w:val="0"/>
          <w:numId w:val="4"/>
        </w:numPr>
        <w:ind w:left="1440" w:hanging="720"/>
        <w:rPr>
          <w:sz w:val="24"/>
          <w:szCs w:val="24"/>
        </w:rPr>
      </w:pPr>
      <w:r>
        <w:rPr>
          <w:sz w:val="24"/>
          <w:szCs w:val="24"/>
        </w:rPr>
        <w:t>Nghề nghiệp, nơi làm việc;</w:t>
      </w:r>
    </w:p>
    <w:p w14:paraId="55865BF2" w14:textId="7E127C55"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Tình trạng hôn nhân; </w:t>
      </w:r>
    </w:p>
    <w:p w14:paraId="1E823333"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Thông tin về mối quan hệ gia đình (cha mẹ, con cái); </w:t>
      </w:r>
    </w:p>
    <w:p w14:paraId="03F2EEAB" w14:textId="77777777" w:rsidR="0052313D" w:rsidRPr="00264B14" w:rsidRDefault="0052313D" w:rsidP="0052313D">
      <w:pPr>
        <w:pStyle w:val="ListParagraph"/>
        <w:numPr>
          <w:ilvl w:val="0"/>
          <w:numId w:val="4"/>
        </w:numPr>
        <w:ind w:left="1440" w:hanging="720"/>
        <w:rPr>
          <w:sz w:val="24"/>
          <w:szCs w:val="24"/>
        </w:rPr>
      </w:pPr>
      <w:r w:rsidRPr="00264B14">
        <w:rPr>
          <w:sz w:val="24"/>
          <w:szCs w:val="24"/>
        </w:rPr>
        <w:lastRenderedPageBreak/>
        <w:t xml:space="preserve">Thông tin về tài khoản số của cá nhân; dữ liệu cá nhân phản ánh hoạt động, lịch sử hoạt động trên không gian mạng; </w:t>
      </w:r>
    </w:p>
    <w:p w14:paraId="19BAC002" w14:textId="77777777" w:rsidR="00735235" w:rsidRPr="00264B14" w:rsidRDefault="00735235" w:rsidP="0052313D">
      <w:pPr>
        <w:pStyle w:val="ListParagraph"/>
        <w:numPr>
          <w:ilvl w:val="0"/>
          <w:numId w:val="4"/>
        </w:numPr>
        <w:ind w:left="1440" w:hanging="720"/>
        <w:rPr>
          <w:sz w:val="24"/>
          <w:szCs w:val="24"/>
        </w:rPr>
      </w:pPr>
      <w:r w:rsidRPr="00264B14">
        <w:rPr>
          <w:sz w:val="24"/>
          <w:szCs w:val="24"/>
        </w:rPr>
        <w:t>Các thông tin gắn liền với một con người cụ thể hoặc giúp xác định một con người cụ thể;</w:t>
      </w:r>
    </w:p>
    <w:p w14:paraId="2C64D4CF" w14:textId="6EE8A08E" w:rsidR="0052313D" w:rsidRPr="00264B14" w:rsidRDefault="00E54243" w:rsidP="0052313D">
      <w:pPr>
        <w:pStyle w:val="ListParagraph"/>
        <w:numPr>
          <w:ilvl w:val="0"/>
          <w:numId w:val="4"/>
        </w:numPr>
        <w:ind w:left="1440" w:hanging="720"/>
        <w:rPr>
          <w:sz w:val="24"/>
          <w:szCs w:val="24"/>
        </w:rPr>
      </w:pPr>
      <w:r w:rsidRPr="00264B14">
        <w:rPr>
          <w:sz w:val="24"/>
          <w:szCs w:val="24"/>
        </w:rPr>
        <w:t xml:space="preserve">Thông tin được thu thập tự động khi </w:t>
      </w:r>
      <w:r w:rsidR="00543140">
        <w:rPr>
          <w:sz w:val="24"/>
          <w:szCs w:val="24"/>
        </w:rPr>
        <w:t>Chủ</w:t>
      </w:r>
      <w:r w:rsidR="00543140">
        <w:rPr>
          <w:sz w:val="24"/>
          <w:szCs w:val="24"/>
          <w:lang w:val="vi-VN"/>
        </w:rPr>
        <w:t xml:space="preserve"> Thể Dữ Liệu Cá Nhân</w:t>
      </w:r>
      <w:r w:rsidRPr="00264B14">
        <w:rPr>
          <w:sz w:val="24"/>
          <w:szCs w:val="24"/>
        </w:rPr>
        <w:t xml:space="preserve"> sử dụng website, ứng dụng trên thiết bị di động và các phương tiện liên lạc khác của Vietcombank như địa chỉ IP, cookie</w:t>
      </w:r>
      <w:r w:rsidR="00C14B98" w:rsidRPr="00264B14">
        <w:rPr>
          <w:sz w:val="24"/>
          <w:szCs w:val="24"/>
        </w:rPr>
        <w:t>(</w:t>
      </w:r>
      <w:r w:rsidRPr="00264B14">
        <w:rPr>
          <w:sz w:val="24"/>
          <w:szCs w:val="24"/>
        </w:rPr>
        <w:t>s</w:t>
      </w:r>
      <w:r w:rsidR="00C14B98" w:rsidRPr="00264B14">
        <w:rPr>
          <w:sz w:val="24"/>
          <w:szCs w:val="24"/>
        </w:rPr>
        <w:t>)</w:t>
      </w:r>
      <w:r w:rsidRPr="00264B14">
        <w:rPr>
          <w:sz w:val="24"/>
          <w:szCs w:val="24"/>
        </w:rPr>
        <w:t>, mã thiết bị…</w:t>
      </w:r>
      <w:r w:rsidR="0052313D" w:rsidRPr="00264B14">
        <w:rPr>
          <w:sz w:val="24"/>
          <w:szCs w:val="24"/>
        </w:rPr>
        <w:t xml:space="preserve"> và các nguồn thông tin được truy cập; </w:t>
      </w:r>
    </w:p>
    <w:p w14:paraId="3344D900" w14:textId="322620A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Dữ liệu được tạo lập từ kết quả vận hành thẻ hoặc tài khoản thẻ, dữ liệu về cách thức </w:t>
      </w:r>
      <w:r w:rsidR="00543140">
        <w:rPr>
          <w:sz w:val="24"/>
          <w:szCs w:val="24"/>
        </w:rPr>
        <w:t>Chủ</w:t>
      </w:r>
      <w:r w:rsidR="00543140">
        <w:rPr>
          <w:sz w:val="24"/>
          <w:szCs w:val="24"/>
          <w:lang w:val="vi-VN"/>
        </w:rPr>
        <w:t xml:space="preserve"> Thể Dữ Liệu Cá Nhân</w:t>
      </w:r>
      <w:r w:rsidRPr="00264B14">
        <w:rPr>
          <w:sz w:val="24"/>
          <w:szCs w:val="24"/>
        </w:rPr>
        <w:t xml:space="preserve"> quản lý và sử dụng thẻ; hành vi, hành động, hoặc sở thích của </w:t>
      </w:r>
      <w:r w:rsidR="00543140">
        <w:rPr>
          <w:sz w:val="24"/>
          <w:szCs w:val="24"/>
        </w:rPr>
        <w:t>Chủ</w:t>
      </w:r>
      <w:r w:rsidR="00543140">
        <w:rPr>
          <w:sz w:val="24"/>
          <w:szCs w:val="24"/>
          <w:lang w:val="vi-VN"/>
        </w:rPr>
        <w:t xml:space="preserve"> Thể Dữ Liệu Cá Nhân</w:t>
      </w:r>
      <w:r w:rsidRPr="00264B14">
        <w:rPr>
          <w:sz w:val="24"/>
          <w:szCs w:val="24"/>
        </w:rPr>
        <w:t xml:space="preserve"> được thể hiện trên các nền tảng kỹ thuật số; </w:t>
      </w:r>
    </w:p>
    <w:p w14:paraId="20A8ED5E" w14:textId="769D57FE" w:rsidR="009F4FA5" w:rsidRPr="003B12D3" w:rsidRDefault="009F4FA5" w:rsidP="00264B14">
      <w:pPr>
        <w:pStyle w:val="ListParagraph"/>
        <w:numPr>
          <w:ilvl w:val="0"/>
          <w:numId w:val="20"/>
        </w:numPr>
        <w:ind w:hanging="720"/>
        <w:rPr>
          <w:sz w:val="24"/>
          <w:szCs w:val="24"/>
        </w:rPr>
      </w:pPr>
      <w:bookmarkStart w:id="0" w:name="_GoBack"/>
      <w:r w:rsidRPr="003B12D3">
        <w:rPr>
          <w:sz w:val="24"/>
          <w:szCs w:val="24"/>
        </w:rPr>
        <w:t>Dữ Liệu Cá Nhân nhạy cảm:</w:t>
      </w:r>
    </w:p>
    <w:bookmarkEnd w:id="0"/>
    <w:p w14:paraId="734599A2" w14:textId="158B6B88" w:rsidR="0052313D" w:rsidRPr="00264B14" w:rsidRDefault="0052313D" w:rsidP="0052313D">
      <w:pPr>
        <w:pStyle w:val="ListParagraph"/>
        <w:numPr>
          <w:ilvl w:val="0"/>
          <w:numId w:val="4"/>
        </w:numPr>
        <w:ind w:left="1440" w:hanging="720"/>
        <w:rPr>
          <w:sz w:val="24"/>
          <w:szCs w:val="24"/>
        </w:rPr>
      </w:pPr>
      <w:r w:rsidRPr="00264B14">
        <w:rPr>
          <w:sz w:val="24"/>
          <w:szCs w:val="24"/>
        </w:rPr>
        <w:t xml:space="preserve">Quan điểm chính trị, quan điểm tôn giáo; </w:t>
      </w:r>
    </w:p>
    <w:p w14:paraId="5023C460"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Thông tin liên quan đến nguồn gốc chủng tộc, nguồn gốc dân tộc; </w:t>
      </w:r>
    </w:p>
    <w:p w14:paraId="07317FB4"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Thông tin về tình trạng sức khoẻ và đời tư được ghi trong hồ sơ bệnh án, không bao gồm thông tin về nhóm máu; </w:t>
      </w:r>
    </w:p>
    <w:p w14:paraId="10FCD44A"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Thông tin về đặc điểm di truyền được thừa hưởng hoặc có được của cá nhân; </w:t>
      </w:r>
    </w:p>
    <w:p w14:paraId="4E68E1B1"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Thông tin về thuộc tính vật lý và đặc điểm sinh học riêng của cá nhân; </w:t>
      </w:r>
    </w:p>
    <w:p w14:paraId="28A70FBB"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Dữ liệu về tội phạm và hành vi phạm tội được thu thập, lưu trữ bởi các cơ quan thực thi pháp luật; </w:t>
      </w:r>
    </w:p>
    <w:p w14:paraId="2C1336E7" w14:textId="7A544BA3" w:rsidR="00CA4D5B" w:rsidRPr="00264B14" w:rsidRDefault="00CA4D5B" w:rsidP="0052313D">
      <w:pPr>
        <w:pStyle w:val="ListParagraph"/>
        <w:numPr>
          <w:ilvl w:val="0"/>
          <w:numId w:val="4"/>
        </w:numPr>
        <w:ind w:left="1440" w:hanging="720"/>
        <w:rPr>
          <w:sz w:val="24"/>
          <w:szCs w:val="24"/>
        </w:rPr>
      </w:pPr>
      <w:r w:rsidRPr="00264B14">
        <w:rPr>
          <w:sz w:val="24"/>
          <w:szCs w:val="24"/>
        </w:rPr>
        <w:t xml:space="preserve">Thông tin </w:t>
      </w:r>
      <w:r w:rsidR="00543140">
        <w:rPr>
          <w:sz w:val="24"/>
          <w:szCs w:val="24"/>
        </w:rPr>
        <w:t>Chủ</w:t>
      </w:r>
      <w:r w:rsidR="00543140">
        <w:rPr>
          <w:sz w:val="24"/>
          <w:szCs w:val="24"/>
          <w:lang w:val="vi-VN"/>
        </w:rPr>
        <w:t xml:space="preserve"> Thể Dữ Liệu Cá Nhân</w:t>
      </w:r>
      <w:r w:rsidRPr="00264B14">
        <w:rPr>
          <w:sz w:val="24"/>
          <w:szCs w:val="24"/>
        </w:rPr>
        <w:t xml:space="preserve"> của tổ chức tín dụng, chi nhánh ngân hàng nước ngoài, tổ chức cung ứng dịch vụ trung gian thanh toán, các tổ chức được phép khác, gồm: thông tin định danh </w:t>
      </w:r>
      <w:r w:rsidR="00543140">
        <w:rPr>
          <w:sz w:val="24"/>
          <w:szCs w:val="24"/>
        </w:rPr>
        <w:t>Chủ</w:t>
      </w:r>
      <w:r w:rsidR="00543140">
        <w:rPr>
          <w:sz w:val="24"/>
          <w:szCs w:val="24"/>
          <w:lang w:val="vi-VN"/>
        </w:rPr>
        <w:t xml:space="preserve"> Thể Dữ Liệu Cá Nhân</w:t>
      </w:r>
      <w:r w:rsidRPr="00264B14">
        <w:rPr>
          <w:sz w:val="24"/>
          <w:szCs w:val="24"/>
        </w:rPr>
        <w:t xml:space="preserve"> theo quy định của pháp luật, thông tin về tài khoản (bao gồm cả tài khoản riêng hay đồng sở hữu với bất kỳ bên nào khác), thông tin về tiền gửi, thông tin về tài sản gửi, thông tin về giao dịch, thông tin về tổ chức, cá nhân là bên bảo đảm tại tổ chức tín dụng, chi nhánh ngân hàng, tổ chức cung ứng dịch vụ trung gian thanh toán;</w:t>
      </w:r>
    </w:p>
    <w:p w14:paraId="782DF7B5" w14:textId="77777777" w:rsidR="0052313D" w:rsidRPr="00264B14" w:rsidRDefault="0052313D" w:rsidP="0052313D">
      <w:pPr>
        <w:pStyle w:val="ListParagraph"/>
        <w:numPr>
          <w:ilvl w:val="0"/>
          <w:numId w:val="4"/>
        </w:numPr>
        <w:ind w:left="1440" w:hanging="720"/>
        <w:rPr>
          <w:sz w:val="24"/>
          <w:szCs w:val="24"/>
        </w:rPr>
      </w:pPr>
      <w:r w:rsidRPr="00264B14">
        <w:rPr>
          <w:sz w:val="24"/>
          <w:szCs w:val="24"/>
        </w:rPr>
        <w:t xml:space="preserve">Dữ liệu về vị trí của cá nhân được xác định qua dịch vụ định vị; </w:t>
      </w:r>
    </w:p>
    <w:p w14:paraId="1684D903" w14:textId="6F9A5563" w:rsidR="00AD02C5" w:rsidRPr="00264B14" w:rsidRDefault="0052313D" w:rsidP="0052313D">
      <w:pPr>
        <w:pStyle w:val="ListParagraph"/>
        <w:numPr>
          <w:ilvl w:val="0"/>
          <w:numId w:val="4"/>
        </w:numPr>
        <w:ind w:left="1440" w:hanging="720"/>
        <w:rPr>
          <w:sz w:val="24"/>
          <w:szCs w:val="24"/>
        </w:rPr>
      </w:pPr>
      <w:r w:rsidRPr="00264B14">
        <w:rPr>
          <w:sz w:val="24"/>
          <w:szCs w:val="24"/>
        </w:rPr>
        <w:t>Các thông tin khác có liên quan đến việc</w:t>
      </w:r>
      <w:r w:rsidR="00290795" w:rsidRPr="00264B14">
        <w:rPr>
          <w:sz w:val="24"/>
          <w:szCs w:val="24"/>
        </w:rPr>
        <w:t xml:space="preserve"> điều hành,</w:t>
      </w:r>
      <w:r w:rsidRPr="00264B14">
        <w:rPr>
          <w:sz w:val="24"/>
          <w:szCs w:val="24"/>
        </w:rPr>
        <w:t xml:space="preserve"> cung cấp </w:t>
      </w:r>
      <w:r w:rsidR="00290795" w:rsidRPr="00264B14">
        <w:rPr>
          <w:sz w:val="24"/>
          <w:szCs w:val="24"/>
        </w:rPr>
        <w:t xml:space="preserve">và đánh giá </w:t>
      </w:r>
      <w:r w:rsidRPr="00264B14">
        <w:rPr>
          <w:sz w:val="24"/>
          <w:szCs w:val="24"/>
        </w:rPr>
        <w:t xml:space="preserve">các </w:t>
      </w:r>
      <w:r w:rsidR="00E01106" w:rsidRPr="00264B14">
        <w:rPr>
          <w:sz w:val="24"/>
          <w:szCs w:val="24"/>
        </w:rPr>
        <w:t xml:space="preserve">hoạt động, </w:t>
      </w:r>
      <w:r w:rsidRPr="00264B14">
        <w:rPr>
          <w:sz w:val="24"/>
          <w:szCs w:val="24"/>
        </w:rPr>
        <w:t xml:space="preserve">sản phẩm và dịch vụ của </w:t>
      </w:r>
      <w:r w:rsidR="00CA4D5B" w:rsidRPr="00264B14">
        <w:rPr>
          <w:sz w:val="24"/>
          <w:szCs w:val="24"/>
        </w:rPr>
        <w:t>Vietcombank phù hợp với quy định của pháp luật</w:t>
      </w:r>
      <w:r w:rsidRPr="00264B14">
        <w:rPr>
          <w:sz w:val="24"/>
          <w:szCs w:val="24"/>
        </w:rPr>
        <w:t>.</w:t>
      </w:r>
    </w:p>
    <w:p w14:paraId="0185FE1E" w14:textId="3D4B5498" w:rsidR="00E53DF7" w:rsidRPr="00264B14" w:rsidRDefault="001A164A" w:rsidP="00CA4D5B">
      <w:pPr>
        <w:pStyle w:val="ListParagraph"/>
        <w:numPr>
          <w:ilvl w:val="1"/>
          <w:numId w:val="1"/>
        </w:numPr>
        <w:rPr>
          <w:b/>
          <w:sz w:val="24"/>
          <w:szCs w:val="24"/>
        </w:rPr>
      </w:pPr>
      <w:r>
        <w:rPr>
          <w:b/>
          <w:sz w:val="24"/>
          <w:szCs w:val="24"/>
        </w:rPr>
        <w:t>Ngu</w:t>
      </w:r>
      <w:r>
        <w:rPr>
          <w:b/>
          <w:sz w:val="24"/>
          <w:szCs w:val="24"/>
          <w:lang w:val="vi-VN"/>
        </w:rPr>
        <w:t>ồn</w:t>
      </w:r>
      <w:r w:rsidR="00E53DF7" w:rsidRPr="00264B14">
        <w:rPr>
          <w:b/>
          <w:sz w:val="24"/>
          <w:szCs w:val="24"/>
        </w:rPr>
        <w:t xml:space="preserve"> Dữ Liệu Cá Nhân</w:t>
      </w:r>
    </w:p>
    <w:p w14:paraId="0C7276F4" w14:textId="43FB5982" w:rsidR="00885700" w:rsidRPr="00264B14" w:rsidRDefault="005C722E">
      <w:pPr>
        <w:pStyle w:val="ListParagraph"/>
        <w:numPr>
          <w:ilvl w:val="0"/>
          <w:numId w:val="9"/>
        </w:numPr>
        <w:ind w:hanging="720"/>
        <w:rPr>
          <w:sz w:val="24"/>
          <w:szCs w:val="24"/>
        </w:rPr>
      </w:pPr>
      <w:r w:rsidRPr="00264B14">
        <w:rPr>
          <w:sz w:val="24"/>
          <w:szCs w:val="24"/>
        </w:rPr>
        <w:t xml:space="preserve">Vietcombank </w:t>
      </w:r>
      <w:r w:rsidR="000756EF" w:rsidRPr="00264B14">
        <w:rPr>
          <w:sz w:val="24"/>
          <w:szCs w:val="24"/>
        </w:rPr>
        <w:t xml:space="preserve">hoặc </w:t>
      </w:r>
      <w:r w:rsidR="00122856" w:rsidRPr="00264B14">
        <w:rPr>
          <w:sz w:val="24"/>
          <w:szCs w:val="24"/>
        </w:rPr>
        <w:t>b</w:t>
      </w:r>
      <w:r w:rsidRPr="00264B14">
        <w:rPr>
          <w:sz w:val="24"/>
          <w:szCs w:val="24"/>
        </w:rPr>
        <w:t xml:space="preserve">ên </w:t>
      </w:r>
      <w:r w:rsidR="00122856" w:rsidRPr="00264B14">
        <w:rPr>
          <w:sz w:val="24"/>
          <w:szCs w:val="24"/>
        </w:rPr>
        <w:t>x</w:t>
      </w:r>
      <w:r w:rsidRPr="00264B14">
        <w:rPr>
          <w:sz w:val="24"/>
          <w:szCs w:val="24"/>
        </w:rPr>
        <w:t xml:space="preserve">ử </w:t>
      </w:r>
      <w:r w:rsidR="00122856" w:rsidRPr="00264B14">
        <w:rPr>
          <w:sz w:val="24"/>
          <w:szCs w:val="24"/>
        </w:rPr>
        <w:t>l</w:t>
      </w:r>
      <w:r w:rsidRPr="00264B14">
        <w:rPr>
          <w:sz w:val="24"/>
          <w:szCs w:val="24"/>
        </w:rPr>
        <w:t xml:space="preserve">ý </w:t>
      </w:r>
      <w:r w:rsidR="000756EF" w:rsidRPr="00264B14">
        <w:rPr>
          <w:sz w:val="24"/>
          <w:szCs w:val="24"/>
        </w:rPr>
        <w:t>dữ liệu của</w:t>
      </w:r>
      <w:r w:rsidRPr="00264B14">
        <w:rPr>
          <w:sz w:val="24"/>
          <w:szCs w:val="24"/>
        </w:rPr>
        <w:t xml:space="preserve"> Vietcombank </w:t>
      </w:r>
      <w:r w:rsidR="000756EF" w:rsidRPr="00264B14">
        <w:rPr>
          <w:sz w:val="24"/>
          <w:szCs w:val="24"/>
        </w:rPr>
        <w:t>hoặc bên thứ ba được phép xử lý dữ liệu cho Vietcombank</w:t>
      </w:r>
      <w:r w:rsidRPr="00264B14">
        <w:rPr>
          <w:sz w:val="24"/>
          <w:szCs w:val="24"/>
        </w:rPr>
        <w:t xml:space="preserve"> có thể thu thập những dữ liệu này từ </w:t>
      </w:r>
      <w:r w:rsidR="00543140">
        <w:rPr>
          <w:sz w:val="24"/>
          <w:szCs w:val="24"/>
        </w:rPr>
        <w:t>Chủ</w:t>
      </w:r>
      <w:r w:rsidR="00543140">
        <w:rPr>
          <w:sz w:val="24"/>
          <w:szCs w:val="24"/>
          <w:lang w:val="vi-VN"/>
        </w:rPr>
        <w:t xml:space="preserve"> Thể Dữ Liệu Cá Nhân</w:t>
      </w:r>
      <w:r w:rsidRPr="00264B14">
        <w:rPr>
          <w:sz w:val="24"/>
          <w:szCs w:val="24"/>
        </w:rPr>
        <w:t xml:space="preserve"> khi </w:t>
      </w:r>
      <w:r w:rsidR="00543140">
        <w:rPr>
          <w:sz w:val="24"/>
          <w:szCs w:val="24"/>
        </w:rPr>
        <w:t>Chủ</w:t>
      </w:r>
      <w:r w:rsidR="00543140">
        <w:rPr>
          <w:sz w:val="24"/>
          <w:szCs w:val="24"/>
          <w:lang w:val="vi-VN"/>
        </w:rPr>
        <w:t xml:space="preserve"> Thể Dữ Liệu Cá Nhân</w:t>
      </w:r>
      <w:r w:rsidRPr="00264B14">
        <w:rPr>
          <w:sz w:val="24"/>
          <w:szCs w:val="24"/>
        </w:rPr>
        <w:t xml:space="preserve"> yêu cầu, hoặc trong quá trình Vietcombank cung cấp cho </w:t>
      </w:r>
      <w:r w:rsidR="00543140">
        <w:rPr>
          <w:sz w:val="24"/>
          <w:szCs w:val="24"/>
        </w:rPr>
        <w:t>Chủ</w:t>
      </w:r>
      <w:r w:rsidR="00543140">
        <w:rPr>
          <w:sz w:val="24"/>
          <w:szCs w:val="24"/>
          <w:lang w:val="vi-VN"/>
        </w:rPr>
        <w:t xml:space="preserve"> Thể Dữ Liệu Cá Nhân</w:t>
      </w:r>
      <w:r w:rsidRPr="00264B14">
        <w:rPr>
          <w:sz w:val="24"/>
          <w:szCs w:val="24"/>
        </w:rPr>
        <w:t xml:space="preserve"> bất kỳ sản phẩm và dịch vụ</w:t>
      </w:r>
      <w:r w:rsidR="008575D4" w:rsidRPr="00264B14">
        <w:rPr>
          <w:sz w:val="24"/>
          <w:szCs w:val="24"/>
        </w:rPr>
        <w:t xml:space="preserve"> nào</w:t>
      </w:r>
      <w:r w:rsidRPr="00264B14">
        <w:rPr>
          <w:sz w:val="24"/>
          <w:szCs w:val="24"/>
        </w:rPr>
        <w:t xml:space="preserve"> của </w:t>
      </w:r>
      <w:r w:rsidR="00595472" w:rsidRPr="00264B14">
        <w:rPr>
          <w:sz w:val="24"/>
          <w:szCs w:val="24"/>
        </w:rPr>
        <w:t>Vietcombank</w:t>
      </w:r>
      <w:r w:rsidRPr="00264B14">
        <w:rPr>
          <w:sz w:val="24"/>
          <w:szCs w:val="24"/>
        </w:rPr>
        <w:t>, và từ nhiều nguồn đa dạng, bao gồm nhưng không giới hạn:</w:t>
      </w:r>
    </w:p>
    <w:p w14:paraId="1E4A2F02" w14:textId="64AD8440" w:rsidR="00885700" w:rsidRPr="00264B14" w:rsidRDefault="00885700" w:rsidP="004C3123">
      <w:pPr>
        <w:pStyle w:val="ListParagraph"/>
        <w:numPr>
          <w:ilvl w:val="0"/>
          <w:numId w:val="8"/>
        </w:numPr>
        <w:ind w:left="2160" w:hanging="720"/>
        <w:rPr>
          <w:sz w:val="24"/>
          <w:szCs w:val="24"/>
        </w:rPr>
      </w:pPr>
      <w:r w:rsidRPr="00264B14">
        <w:rPr>
          <w:sz w:val="24"/>
          <w:szCs w:val="24"/>
        </w:rPr>
        <w:t xml:space="preserve">Thông qua quan hệ giữa </w:t>
      </w:r>
      <w:r w:rsidR="00543140">
        <w:rPr>
          <w:sz w:val="24"/>
          <w:szCs w:val="24"/>
        </w:rPr>
        <w:t>Chủ</w:t>
      </w:r>
      <w:r w:rsidR="00543140">
        <w:rPr>
          <w:sz w:val="24"/>
          <w:szCs w:val="24"/>
          <w:lang w:val="vi-VN"/>
        </w:rPr>
        <w:t xml:space="preserve"> Thể Dữ Liệu Cá Nhân</w:t>
      </w:r>
      <w:r w:rsidRPr="00264B14">
        <w:rPr>
          <w:sz w:val="24"/>
          <w:szCs w:val="24"/>
        </w:rPr>
        <w:t xml:space="preserve"> và Vietcombank, </w:t>
      </w:r>
      <w:r w:rsidR="00B43FA2" w:rsidRPr="00264B14">
        <w:rPr>
          <w:sz w:val="24"/>
          <w:szCs w:val="24"/>
        </w:rPr>
        <w:t>bao gồm nhưng không giới hạn ở</w:t>
      </w:r>
      <w:r w:rsidRPr="00264B14">
        <w:rPr>
          <w:sz w:val="24"/>
          <w:szCs w:val="24"/>
        </w:rPr>
        <w:t xml:space="preserve"> thông tin mà </w:t>
      </w:r>
      <w:r w:rsidR="00543140">
        <w:rPr>
          <w:sz w:val="24"/>
          <w:szCs w:val="24"/>
        </w:rPr>
        <w:t>Chủ</w:t>
      </w:r>
      <w:r w:rsidR="00543140">
        <w:rPr>
          <w:sz w:val="24"/>
          <w:szCs w:val="24"/>
          <w:lang w:val="vi-VN"/>
        </w:rPr>
        <w:t xml:space="preserve"> Thể Dữ Liệu Cá Nhân</w:t>
      </w:r>
      <w:r w:rsidRPr="00264B14">
        <w:rPr>
          <w:sz w:val="24"/>
          <w:szCs w:val="24"/>
        </w:rPr>
        <w:t xml:space="preserve"> cung cấp trong các văn bản đăng ký </w:t>
      </w:r>
      <w:r w:rsidR="00B43FA2" w:rsidRPr="00264B14">
        <w:rPr>
          <w:sz w:val="24"/>
          <w:szCs w:val="24"/>
        </w:rPr>
        <w:t>và/</w:t>
      </w:r>
      <w:r w:rsidRPr="00264B14">
        <w:rPr>
          <w:sz w:val="24"/>
          <w:szCs w:val="24"/>
        </w:rPr>
        <w:t xml:space="preserve">hoặc các tài liệu hỗ trợ giao dịch, khi </w:t>
      </w:r>
      <w:r w:rsidR="00543140">
        <w:rPr>
          <w:sz w:val="24"/>
          <w:szCs w:val="24"/>
        </w:rPr>
        <w:t>Chủ</w:t>
      </w:r>
      <w:r w:rsidR="00543140">
        <w:rPr>
          <w:sz w:val="24"/>
          <w:szCs w:val="24"/>
          <w:lang w:val="vi-VN"/>
        </w:rPr>
        <w:t xml:space="preserve"> Thể Dữ Liệu Cá Nhân</w:t>
      </w:r>
      <w:r w:rsidRPr="00264B14">
        <w:rPr>
          <w:sz w:val="24"/>
          <w:szCs w:val="24"/>
        </w:rPr>
        <w:t xml:space="preserve"> sử dụng các sản phẩm hoặc dịch vụ của Vietcombank, khi tham gia các khảo sát, các cuộc thi và chương trình khuyến mại dành cho </w:t>
      </w:r>
      <w:r w:rsidR="00543140">
        <w:rPr>
          <w:sz w:val="24"/>
          <w:szCs w:val="24"/>
        </w:rPr>
        <w:t>Chủ</w:t>
      </w:r>
      <w:r w:rsidR="00543140">
        <w:rPr>
          <w:sz w:val="24"/>
          <w:szCs w:val="24"/>
          <w:lang w:val="vi-VN"/>
        </w:rPr>
        <w:t xml:space="preserve"> </w:t>
      </w:r>
      <w:r w:rsidR="00543140">
        <w:rPr>
          <w:sz w:val="24"/>
          <w:szCs w:val="24"/>
          <w:lang w:val="vi-VN"/>
        </w:rPr>
        <w:lastRenderedPageBreak/>
        <w:t>Thể Dữ Liệu Cá Nhân</w:t>
      </w:r>
      <w:r w:rsidRPr="00264B14">
        <w:rPr>
          <w:sz w:val="24"/>
          <w:szCs w:val="24"/>
        </w:rPr>
        <w:t xml:space="preserve">, và trong quá trình </w:t>
      </w:r>
      <w:r w:rsidR="007C49F8" w:rsidRPr="00264B14">
        <w:rPr>
          <w:sz w:val="24"/>
          <w:szCs w:val="24"/>
        </w:rPr>
        <w:t xml:space="preserve">Vietcombank thẩm định tín dụng </w:t>
      </w:r>
      <w:r w:rsidR="00543140">
        <w:rPr>
          <w:sz w:val="24"/>
          <w:szCs w:val="24"/>
        </w:rPr>
        <w:t>Chủ</w:t>
      </w:r>
      <w:r w:rsidR="00543140">
        <w:rPr>
          <w:sz w:val="24"/>
          <w:szCs w:val="24"/>
          <w:lang w:val="vi-VN"/>
        </w:rPr>
        <w:t xml:space="preserve"> Thể Dữ Liệu Cá Nhân</w:t>
      </w:r>
      <w:r w:rsidRPr="00264B14">
        <w:rPr>
          <w:sz w:val="24"/>
          <w:szCs w:val="24"/>
        </w:rPr>
        <w:t xml:space="preserve">; </w:t>
      </w:r>
    </w:p>
    <w:p w14:paraId="1EFA1FD4" w14:textId="6FB7799E" w:rsidR="00885700" w:rsidRPr="00264B14" w:rsidRDefault="00885700" w:rsidP="004C3123">
      <w:pPr>
        <w:pStyle w:val="ListParagraph"/>
        <w:numPr>
          <w:ilvl w:val="0"/>
          <w:numId w:val="8"/>
        </w:numPr>
        <w:ind w:left="2160" w:hanging="720"/>
        <w:rPr>
          <w:sz w:val="24"/>
          <w:szCs w:val="24"/>
        </w:rPr>
      </w:pPr>
      <w:r w:rsidRPr="00264B14">
        <w:rPr>
          <w:sz w:val="24"/>
          <w:szCs w:val="24"/>
        </w:rPr>
        <w:t xml:space="preserve">Thông qua liên hệ trao đổi bằng lời nói và văn bản của </w:t>
      </w:r>
      <w:r w:rsidR="00543140">
        <w:rPr>
          <w:sz w:val="24"/>
          <w:szCs w:val="24"/>
        </w:rPr>
        <w:t>Chủ</w:t>
      </w:r>
      <w:r w:rsidR="00543140">
        <w:rPr>
          <w:sz w:val="24"/>
          <w:szCs w:val="24"/>
          <w:lang w:val="vi-VN"/>
        </w:rPr>
        <w:t xml:space="preserve"> Thể Dữ Liệu Cá Nhân</w:t>
      </w:r>
      <w:r w:rsidRPr="00264B14">
        <w:rPr>
          <w:sz w:val="24"/>
          <w:szCs w:val="24"/>
        </w:rPr>
        <w:t xml:space="preserve"> với Vietcombank và/hoặc các cá nhân/tổ chức được Vietcombank ủy quyền;</w:t>
      </w:r>
    </w:p>
    <w:p w14:paraId="7CA3DDC5" w14:textId="795600EA" w:rsidR="001E3BDE" w:rsidRPr="00264B14" w:rsidRDefault="00885700" w:rsidP="004C3123">
      <w:pPr>
        <w:pStyle w:val="ListParagraph"/>
        <w:numPr>
          <w:ilvl w:val="0"/>
          <w:numId w:val="8"/>
        </w:numPr>
        <w:ind w:left="2160" w:hanging="720"/>
        <w:rPr>
          <w:sz w:val="24"/>
          <w:szCs w:val="24"/>
        </w:rPr>
      </w:pPr>
      <w:r w:rsidRPr="00264B14">
        <w:rPr>
          <w:sz w:val="24"/>
          <w:szCs w:val="24"/>
        </w:rPr>
        <w:t xml:space="preserve">Từ </w:t>
      </w:r>
      <w:r w:rsidR="001619F9" w:rsidRPr="00264B14">
        <w:rPr>
          <w:sz w:val="24"/>
          <w:szCs w:val="24"/>
        </w:rPr>
        <w:t>nhà</w:t>
      </w:r>
      <w:r w:rsidRPr="00264B14">
        <w:rPr>
          <w:sz w:val="24"/>
          <w:szCs w:val="24"/>
        </w:rPr>
        <w:t xml:space="preserve"> cung cấp dịch vụ, đối tác, </w:t>
      </w:r>
      <w:r w:rsidR="00861736" w:rsidRPr="00264B14">
        <w:rPr>
          <w:sz w:val="24"/>
          <w:szCs w:val="24"/>
        </w:rPr>
        <w:t xml:space="preserve">đơn vị </w:t>
      </w:r>
      <w:r w:rsidR="00572DEC" w:rsidRPr="00264B14">
        <w:rPr>
          <w:sz w:val="24"/>
          <w:szCs w:val="24"/>
        </w:rPr>
        <w:t>tư vấn</w:t>
      </w:r>
      <w:r w:rsidRPr="00264B14">
        <w:rPr>
          <w:sz w:val="24"/>
          <w:szCs w:val="24"/>
        </w:rPr>
        <w:t xml:space="preserve"> của Vietcombank, bao gồm nhưng không giới hạn</w:t>
      </w:r>
      <w:r w:rsidR="00861736" w:rsidRPr="00264B14">
        <w:rPr>
          <w:sz w:val="24"/>
          <w:szCs w:val="24"/>
        </w:rPr>
        <w:t>:</w:t>
      </w:r>
      <w:r w:rsidRPr="00264B14">
        <w:rPr>
          <w:sz w:val="24"/>
          <w:szCs w:val="24"/>
        </w:rPr>
        <w:t xml:space="preserve"> bên thực hiện khảo sát, truyền thông mạng xã hội, tiếp thị, ngăn ngừa gian lận, tập hợp dữ liệu; bên hỗ trợ cơ sở hạ tầng và phương tiện</w:t>
      </w:r>
      <w:r w:rsidR="00337112" w:rsidRPr="00264B14">
        <w:rPr>
          <w:sz w:val="24"/>
          <w:szCs w:val="24"/>
        </w:rPr>
        <w:t xml:space="preserve"> công nghệ</w:t>
      </w:r>
      <w:r w:rsidRPr="00264B14">
        <w:rPr>
          <w:sz w:val="24"/>
          <w:szCs w:val="24"/>
        </w:rPr>
        <w:t xml:space="preserve">, và các bên thứ ba khác liên quan đến hoạt động kinh doanh của </w:t>
      </w:r>
      <w:r w:rsidR="001E3BDE" w:rsidRPr="00264B14">
        <w:rPr>
          <w:sz w:val="24"/>
          <w:szCs w:val="24"/>
        </w:rPr>
        <w:t>Vietcombank</w:t>
      </w:r>
      <w:r w:rsidRPr="00264B14">
        <w:rPr>
          <w:sz w:val="24"/>
          <w:szCs w:val="24"/>
        </w:rPr>
        <w:t>;</w:t>
      </w:r>
    </w:p>
    <w:p w14:paraId="357FB748" w14:textId="6CC19197" w:rsidR="00CF63E0" w:rsidRPr="00264B14" w:rsidRDefault="001E3BDE" w:rsidP="004C3123">
      <w:pPr>
        <w:pStyle w:val="ListParagraph"/>
        <w:numPr>
          <w:ilvl w:val="0"/>
          <w:numId w:val="8"/>
        </w:numPr>
        <w:ind w:left="2160" w:hanging="720"/>
        <w:rPr>
          <w:sz w:val="24"/>
          <w:szCs w:val="24"/>
        </w:rPr>
      </w:pPr>
      <w:r w:rsidRPr="00264B14">
        <w:rPr>
          <w:sz w:val="24"/>
          <w:szCs w:val="24"/>
        </w:rPr>
        <w:t xml:space="preserve">Từ các bên thứ ba có quan hệ với </w:t>
      </w:r>
      <w:r w:rsidR="00543140">
        <w:rPr>
          <w:sz w:val="24"/>
          <w:szCs w:val="24"/>
        </w:rPr>
        <w:t>Chủ</w:t>
      </w:r>
      <w:r w:rsidR="00543140">
        <w:rPr>
          <w:sz w:val="24"/>
          <w:szCs w:val="24"/>
          <w:lang w:val="vi-VN"/>
        </w:rPr>
        <w:t xml:space="preserve"> Thể Dữ Liệu Cá Nhân</w:t>
      </w:r>
      <w:r w:rsidRPr="00264B14">
        <w:rPr>
          <w:sz w:val="24"/>
          <w:szCs w:val="24"/>
        </w:rPr>
        <w:t xml:space="preserve">, </w:t>
      </w:r>
      <w:r w:rsidR="00DC4F17" w:rsidRPr="00264B14">
        <w:rPr>
          <w:sz w:val="24"/>
          <w:szCs w:val="24"/>
        </w:rPr>
        <w:t xml:space="preserve">bao gồm nhưng không giới hạn </w:t>
      </w:r>
      <w:r w:rsidR="00062449" w:rsidRPr="00264B14">
        <w:rPr>
          <w:sz w:val="24"/>
          <w:szCs w:val="24"/>
        </w:rPr>
        <w:t xml:space="preserve">ở </w:t>
      </w:r>
      <w:r w:rsidRPr="00264B14">
        <w:rPr>
          <w:sz w:val="24"/>
          <w:szCs w:val="24"/>
        </w:rPr>
        <w:t>người sử dụng lao động, đồng sở hữu tài khoản, bên cấp tín dụng, bên cung cấp biện pháp bảo đảm, đồng đối tác, đồng quản lý và đồng cổ đông</w:t>
      </w:r>
      <w:r w:rsidR="00CF63E0" w:rsidRPr="00264B14">
        <w:rPr>
          <w:sz w:val="24"/>
          <w:szCs w:val="24"/>
        </w:rPr>
        <w:t>;</w:t>
      </w:r>
    </w:p>
    <w:p w14:paraId="7FA705D1" w14:textId="77777777" w:rsidR="00CF63E0" w:rsidRPr="00264B14" w:rsidRDefault="00CF63E0" w:rsidP="004C3123">
      <w:pPr>
        <w:pStyle w:val="ListParagraph"/>
        <w:numPr>
          <w:ilvl w:val="0"/>
          <w:numId w:val="8"/>
        </w:numPr>
        <w:ind w:left="2160" w:hanging="720"/>
        <w:rPr>
          <w:sz w:val="24"/>
          <w:szCs w:val="24"/>
        </w:rPr>
      </w:pPr>
      <w:r w:rsidRPr="00264B14">
        <w:rPr>
          <w:sz w:val="24"/>
          <w:szCs w:val="24"/>
        </w:rPr>
        <w:t xml:space="preserve">Từ bất kỳ bên cung cấp báo cáo tín dụng, bên cung cấp </w:t>
      </w:r>
      <w:r w:rsidR="008C1E93" w:rsidRPr="00264B14">
        <w:rPr>
          <w:sz w:val="24"/>
          <w:szCs w:val="24"/>
        </w:rPr>
        <w:t>thông tin tín dụng, bên chấm điểm tín dụng</w:t>
      </w:r>
      <w:r w:rsidRPr="00264B14">
        <w:rPr>
          <w:sz w:val="24"/>
          <w:szCs w:val="24"/>
        </w:rPr>
        <w:t xml:space="preserve"> và các cơ quan thuộc chính phủ, hoặc thông tin thu thập từ bất kỳ nguồn công cộng sẵn có, các hướng dẫn, hoặc cơ quan đăng ký nào; </w:t>
      </w:r>
    </w:p>
    <w:p w14:paraId="459719C3" w14:textId="2A8C8C89" w:rsidR="00CA4D5B" w:rsidRPr="00264B14" w:rsidRDefault="00A6778E" w:rsidP="004C3123">
      <w:pPr>
        <w:pStyle w:val="ListParagraph"/>
        <w:numPr>
          <w:ilvl w:val="0"/>
          <w:numId w:val="8"/>
        </w:numPr>
        <w:ind w:left="2160" w:hanging="720"/>
        <w:rPr>
          <w:sz w:val="24"/>
          <w:szCs w:val="24"/>
        </w:rPr>
      </w:pPr>
      <w:r w:rsidRPr="00264B14">
        <w:rPr>
          <w:sz w:val="24"/>
          <w:szCs w:val="24"/>
        </w:rPr>
        <w:t xml:space="preserve">Từ Ngân </w:t>
      </w:r>
      <w:r w:rsidR="00E06151">
        <w:rPr>
          <w:sz w:val="24"/>
          <w:szCs w:val="24"/>
        </w:rPr>
        <w:t>h</w:t>
      </w:r>
      <w:r w:rsidRPr="00264B14">
        <w:rPr>
          <w:sz w:val="24"/>
          <w:szCs w:val="24"/>
        </w:rPr>
        <w:t xml:space="preserve">àng Nhà </w:t>
      </w:r>
      <w:r w:rsidR="00E06151">
        <w:rPr>
          <w:sz w:val="24"/>
          <w:szCs w:val="24"/>
        </w:rPr>
        <w:t>n</w:t>
      </w:r>
      <w:r w:rsidRPr="00264B14">
        <w:rPr>
          <w:sz w:val="24"/>
          <w:szCs w:val="24"/>
        </w:rPr>
        <w:t>ước Việt Nam hoặc các cơ quan có thẩm quyền khác tại Việt Nam hoặc ở nước ngoài;</w:t>
      </w:r>
      <w:r w:rsidRPr="00264B14">
        <w:rPr>
          <w:rFonts w:ascii="Arial" w:eastAsia="Arial" w:hAnsi="Arial" w:cs="Arial"/>
          <w:sz w:val="24"/>
          <w:szCs w:val="24"/>
        </w:rPr>
        <w:t xml:space="preserve"> </w:t>
      </w:r>
      <w:r w:rsidR="00885700" w:rsidRPr="00264B14">
        <w:rPr>
          <w:sz w:val="24"/>
          <w:szCs w:val="24"/>
        </w:rPr>
        <w:t xml:space="preserve">  </w:t>
      </w:r>
    </w:p>
    <w:p w14:paraId="50C42AFA" w14:textId="15F1F6B9" w:rsidR="00A6778E" w:rsidRPr="00264B14" w:rsidRDefault="00A6778E" w:rsidP="004C3123">
      <w:pPr>
        <w:pStyle w:val="ListParagraph"/>
        <w:numPr>
          <w:ilvl w:val="0"/>
          <w:numId w:val="8"/>
        </w:numPr>
        <w:ind w:left="2160" w:hanging="720"/>
        <w:rPr>
          <w:sz w:val="24"/>
          <w:szCs w:val="24"/>
        </w:rPr>
      </w:pPr>
      <w:r w:rsidRPr="00264B14">
        <w:rPr>
          <w:sz w:val="24"/>
          <w:szCs w:val="24"/>
        </w:rPr>
        <w:t xml:space="preserve">Thông qua các đoạn phim lưu trữ từ </w:t>
      </w:r>
      <w:r w:rsidR="00B43FA2" w:rsidRPr="00264B14">
        <w:rPr>
          <w:sz w:val="24"/>
          <w:szCs w:val="24"/>
        </w:rPr>
        <w:t xml:space="preserve">hệ thống </w:t>
      </w:r>
      <w:r w:rsidRPr="00264B14">
        <w:rPr>
          <w:sz w:val="24"/>
          <w:szCs w:val="24"/>
        </w:rPr>
        <w:t>máy quay</w:t>
      </w:r>
      <w:r w:rsidR="00B43FA2" w:rsidRPr="00264B14">
        <w:rPr>
          <w:sz w:val="24"/>
          <w:szCs w:val="24"/>
        </w:rPr>
        <w:t>, camera</w:t>
      </w:r>
      <w:r w:rsidRPr="00264B14">
        <w:rPr>
          <w:sz w:val="24"/>
          <w:szCs w:val="24"/>
        </w:rPr>
        <w:t xml:space="preserve"> giám sát</w:t>
      </w:r>
      <w:r w:rsidR="00151608" w:rsidRPr="00264B14">
        <w:rPr>
          <w:sz w:val="24"/>
          <w:szCs w:val="24"/>
        </w:rPr>
        <w:t xml:space="preserve"> </w:t>
      </w:r>
      <w:r w:rsidRPr="00264B14">
        <w:rPr>
          <w:sz w:val="24"/>
          <w:szCs w:val="24"/>
        </w:rPr>
        <w:t xml:space="preserve">tại các địa điểm kinh doanh/giao dịch của Vietcombank; </w:t>
      </w:r>
    </w:p>
    <w:p w14:paraId="10B18A32" w14:textId="70BD758D" w:rsidR="00BB2B56" w:rsidRPr="00264B14" w:rsidRDefault="00BB2B56" w:rsidP="004C3123">
      <w:pPr>
        <w:pStyle w:val="ListParagraph"/>
        <w:numPr>
          <w:ilvl w:val="0"/>
          <w:numId w:val="8"/>
        </w:numPr>
        <w:ind w:left="2160" w:hanging="720"/>
        <w:rPr>
          <w:sz w:val="24"/>
          <w:szCs w:val="24"/>
        </w:rPr>
      </w:pPr>
      <w:r w:rsidRPr="00264B14">
        <w:rPr>
          <w:sz w:val="24"/>
          <w:szCs w:val="24"/>
        </w:rPr>
        <w:t xml:space="preserve">Từ hoạt động phân tích về cách </w:t>
      </w:r>
      <w:r w:rsidR="00543140">
        <w:rPr>
          <w:sz w:val="24"/>
          <w:szCs w:val="24"/>
        </w:rPr>
        <w:t>Chủ</w:t>
      </w:r>
      <w:r w:rsidR="00543140">
        <w:rPr>
          <w:sz w:val="24"/>
          <w:szCs w:val="24"/>
          <w:lang w:val="vi-VN"/>
        </w:rPr>
        <w:t xml:space="preserve"> Thể Dữ Liệu Cá Nhân</w:t>
      </w:r>
      <w:r w:rsidRPr="00264B14">
        <w:rPr>
          <w:sz w:val="24"/>
          <w:szCs w:val="24"/>
        </w:rPr>
        <w:t xml:space="preserve"> sử dụng và quản lý (các) tài khoản/tiện ích của </w:t>
      </w:r>
      <w:r w:rsidR="00543140">
        <w:rPr>
          <w:sz w:val="24"/>
          <w:szCs w:val="24"/>
        </w:rPr>
        <w:t>Chủ</w:t>
      </w:r>
      <w:r w:rsidR="00543140">
        <w:rPr>
          <w:sz w:val="24"/>
          <w:szCs w:val="24"/>
          <w:lang w:val="vi-VN"/>
        </w:rPr>
        <w:t xml:space="preserve"> Thể Dữ Liệu Cá Nhân</w:t>
      </w:r>
      <w:r w:rsidRPr="00264B14">
        <w:rPr>
          <w:sz w:val="24"/>
          <w:szCs w:val="24"/>
        </w:rPr>
        <w:t xml:space="preserve"> tại các ngân hàng, từ các giao dịch mà </w:t>
      </w:r>
      <w:r w:rsidR="00543140">
        <w:rPr>
          <w:sz w:val="24"/>
          <w:szCs w:val="24"/>
        </w:rPr>
        <w:t>Chủ</w:t>
      </w:r>
      <w:r w:rsidR="00543140">
        <w:rPr>
          <w:sz w:val="24"/>
          <w:szCs w:val="24"/>
          <w:lang w:val="vi-VN"/>
        </w:rPr>
        <w:t xml:space="preserve"> Thể Dữ Liệu Cá Nhân</w:t>
      </w:r>
      <w:r w:rsidRPr="00264B14">
        <w:rPr>
          <w:sz w:val="24"/>
          <w:szCs w:val="24"/>
        </w:rPr>
        <w:t xml:space="preserve"> thực hiện và từ khoản thanh toán được thực hiện từ/đến (các) tài khoản/tiện ích của </w:t>
      </w:r>
      <w:r w:rsidR="00543140">
        <w:rPr>
          <w:sz w:val="24"/>
          <w:szCs w:val="24"/>
        </w:rPr>
        <w:t>Chủ</w:t>
      </w:r>
      <w:r w:rsidR="00543140">
        <w:rPr>
          <w:sz w:val="24"/>
          <w:szCs w:val="24"/>
          <w:lang w:val="vi-VN"/>
        </w:rPr>
        <w:t xml:space="preserve"> Thể Dữ Liệu Cá Nhân</w:t>
      </w:r>
      <w:r w:rsidRPr="00264B14">
        <w:rPr>
          <w:sz w:val="24"/>
          <w:szCs w:val="24"/>
        </w:rPr>
        <w:t xml:space="preserve">; </w:t>
      </w:r>
    </w:p>
    <w:p w14:paraId="060F5DAF" w14:textId="2F539204" w:rsidR="00A6778E" w:rsidRPr="00264B14" w:rsidRDefault="00781777" w:rsidP="004C3123">
      <w:pPr>
        <w:pStyle w:val="ListParagraph"/>
        <w:numPr>
          <w:ilvl w:val="0"/>
          <w:numId w:val="8"/>
        </w:numPr>
        <w:ind w:left="2160" w:hanging="720"/>
        <w:rPr>
          <w:sz w:val="24"/>
          <w:szCs w:val="24"/>
        </w:rPr>
      </w:pPr>
      <w:r w:rsidRPr="00264B14">
        <w:rPr>
          <w:sz w:val="24"/>
          <w:szCs w:val="24"/>
        </w:rPr>
        <w:t xml:space="preserve">Thông qua các tập tin được tạo ra bởi trang mạng mà </w:t>
      </w:r>
      <w:r w:rsidR="00543140">
        <w:rPr>
          <w:sz w:val="24"/>
          <w:szCs w:val="24"/>
        </w:rPr>
        <w:t>Chủ</w:t>
      </w:r>
      <w:r w:rsidR="00543140">
        <w:rPr>
          <w:sz w:val="24"/>
          <w:szCs w:val="24"/>
          <w:lang w:val="vi-VN"/>
        </w:rPr>
        <w:t xml:space="preserve"> Thể Dữ Liệu Cá Nhân</w:t>
      </w:r>
      <w:r w:rsidRPr="00264B14">
        <w:rPr>
          <w:sz w:val="24"/>
          <w:szCs w:val="24"/>
        </w:rPr>
        <w:t xml:space="preserve"> truy cập (cookie(s)) hoặc các thiết bị</w:t>
      </w:r>
      <w:r w:rsidR="000E4406" w:rsidRPr="00264B14">
        <w:rPr>
          <w:sz w:val="24"/>
          <w:szCs w:val="24"/>
        </w:rPr>
        <w:t>/</w:t>
      </w:r>
      <w:r w:rsidRPr="00264B14">
        <w:rPr>
          <w:sz w:val="24"/>
          <w:szCs w:val="24"/>
        </w:rPr>
        <w:t>công cụ giám sát tương tự</w:t>
      </w:r>
      <w:r w:rsidR="000E4406" w:rsidRPr="00264B14">
        <w:rPr>
          <w:sz w:val="24"/>
          <w:szCs w:val="24"/>
        </w:rPr>
        <w:t>;</w:t>
      </w:r>
    </w:p>
    <w:p w14:paraId="1689BAEC" w14:textId="34157D98" w:rsidR="004C3123" w:rsidRPr="00264B14" w:rsidRDefault="000E4406" w:rsidP="00F82E07">
      <w:pPr>
        <w:pStyle w:val="ListParagraph"/>
        <w:numPr>
          <w:ilvl w:val="0"/>
          <w:numId w:val="8"/>
        </w:numPr>
        <w:ind w:left="2160" w:hanging="720"/>
        <w:rPr>
          <w:sz w:val="24"/>
          <w:szCs w:val="24"/>
        </w:rPr>
      </w:pPr>
      <w:r w:rsidRPr="00264B14">
        <w:rPr>
          <w:sz w:val="24"/>
          <w:szCs w:val="24"/>
        </w:rPr>
        <w:t xml:space="preserve">Từ nguồn </w:t>
      </w:r>
      <w:r w:rsidR="00075F1D" w:rsidRPr="00264B14">
        <w:rPr>
          <w:sz w:val="24"/>
          <w:szCs w:val="24"/>
        </w:rPr>
        <w:t xml:space="preserve">dữ liệu </w:t>
      </w:r>
      <w:r w:rsidRPr="00264B14">
        <w:rPr>
          <w:sz w:val="24"/>
          <w:szCs w:val="24"/>
        </w:rPr>
        <w:t xml:space="preserve">của bên thứ ba, là nguồn </w:t>
      </w:r>
      <w:r w:rsidR="00075F1D" w:rsidRPr="00264B14">
        <w:rPr>
          <w:sz w:val="24"/>
          <w:szCs w:val="24"/>
        </w:rPr>
        <w:t xml:space="preserve">dữ liệu </w:t>
      </w:r>
      <w:r w:rsidRPr="00264B14">
        <w:rPr>
          <w:sz w:val="24"/>
          <w:szCs w:val="24"/>
        </w:rPr>
        <w:t xml:space="preserve">mà </w:t>
      </w:r>
      <w:r w:rsidR="00543140">
        <w:rPr>
          <w:sz w:val="24"/>
          <w:szCs w:val="24"/>
        </w:rPr>
        <w:t>Chủ</w:t>
      </w:r>
      <w:r w:rsidR="00543140">
        <w:rPr>
          <w:sz w:val="24"/>
          <w:szCs w:val="24"/>
          <w:lang w:val="vi-VN"/>
        </w:rPr>
        <w:t xml:space="preserve"> Thể Dữ Liệu Cá Nhân</w:t>
      </w:r>
      <w:r w:rsidRPr="00264B14">
        <w:rPr>
          <w:sz w:val="24"/>
          <w:szCs w:val="24"/>
        </w:rPr>
        <w:t xml:space="preserve"> đã đồng ý cho việc thu thập dữ liệu, hoặc nguồn mà việc thu thập dữ liệu </w:t>
      </w:r>
      <w:r w:rsidR="00013EB2" w:rsidRPr="00264B14">
        <w:rPr>
          <w:sz w:val="24"/>
          <w:szCs w:val="24"/>
        </w:rPr>
        <w:t>phù hợp với quy định của pháp luật</w:t>
      </w:r>
      <w:r w:rsidRPr="00264B14">
        <w:rPr>
          <w:sz w:val="24"/>
          <w:szCs w:val="24"/>
        </w:rPr>
        <w:t xml:space="preserve">. </w:t>
      </w:r>
    </w:p>
    <w:p w14:paraId="3CD4B9FD" w14:textId="3CAC2368" w:rsidR="00AD70C0" w:rsidRDefault="00F82E07" w:rsidP="00B924EB">
      <w:pPr>
        <w:pStyle w:val="ListParagraph"/>
        <w:numPr>
          <w:ilvl w:val="0"/>
          <w:numId w:val="9"/>
        </w:numPr>
        <w:ind w:hanging="720"/>
        <w:rPr>
          <w:sz w:val="24"/>
          <w:szCs w:val="24"/>
        </w:rPr>
      </w:pPr>
      <w:r w:rsidRPr="00264B14">
        <w:rPr>
          <w:sz w:val="24"/>
          <w:szCs w:val="24"/>
        </w:rPr>
        <w:t xml:space="preserve">Dữ Liệu Cá Nhân có thể được thu thập tại mạng lưới đơn vị kinh doanh thuộc Vietcombank, bởi các cá nhân thuộc mạng lưới Vietcombank và các hệ thống thông tin liên lạc, bao gồm nhưng không giới hạn ở website, điện thoại, các cuộc hội thoại qua điện thoại cố định và điện thoại di động, thư điện tử, tin nhắn, phòng trò chuyện hoặc các phương tiện trao đổi thông tin khác của </w:t>
      </w:r>
      <w:r w:rsidR="00543140">
        <w:rPr>
          <w:sz w:val="24"/>
          <w:szCs w:val="24"/>
        </w:rPr>
        <w:t>Chủ</w:t>
      </w:r>
      <w:r w:rsidR="00543140">
        <w:rPr>
          <w:sz w:val="24"/>
          <w:szCs w:val="24"/>
          <w:lang w:val="vi-VN"/>
        </w:rPr>
        <w:t xml:space="preserve"> Thể Dữ Liệu Cá Nhân</w:t>
      </w:r>
      <w:r w:rsidRPr="00264B14">
        <w:rPr>
          <w:sz w:val="24"/>
          <w:szCs w:val="24"/>
        </w:rPr>
        <w:t>.</w:t>
      </w:r>
      <w:r w:rsidR="00AD70C0" w:rsidRPr="00264B14">
        <w:rPr>
          <w:sz w:val="24"/>
          <w:szCs w:val="24"/>
        </w:rPr>
        <w:t xml:space="preserve"> </w:t>
      </w:r>
      <w:r w:rsidRPr="00264B14">
        <w:rPr>
          <w:sz w:val="24"/>
          <w:szCs w:val="24"/>
        </w:rPr>
        <w:t xml:space="preserve">Để làm rõ, Dữ Liệu Cá Nhân có thể được thu thập thông qua các Dữ Liệu Cá Nhân do </w:t>
      </w:r>
      <w:r w:rsidR="00543140">
        <w:rPr>
          <w:sz w:val="24"/>
          <w:szCs w:val="24"/>
        </w:rPr>
        <w:t>Chủ</w:t>
      </w:r>
      <w:r w:rsidR="00543140">
        <w:rPr>
          <w:sz w:val="24"/>
          <w:szCs w:val="24"/>
          <w:lang w:val="vi-VN"/>
        </w:rPr>
        <w:t xml:space="preserve"> Thể Dữ Liệu Cá Nhân</w:t>
      </w:r>
      <w:r w:rsidRPr="00264B14">
        <w:rPr>
          <w:sz w:val="24"/>
          <w:szCs w:val="24"/>
        </w:rPr>
        <w:t xml:space="preserve"> cung cấp, thông qua các yêu cầu của Vietcombank với </w:t>
      </w:r>
      <w:r w:rsidR="00543140">
        <w:rPr>
          <w:sz w:val="24"/>
          <w:szCs w:val="24"/>
        </w:rPr>
        <w:t>Chủ</w:t>
      </w:r>
      <w:r w:rsidR="00543140">
        <w:rPr>
          <w:sz w:val="24"/>
          <w:szCs w:val="24"/>
          <w:lang w:val="vi-VN"/>
        </w:rPr>
        <w:t xml:space="preserve"> Thể Dữ Liệu Cá Nhân</w:t>
      </w:r>
      <w:r w:rsidRPr="00264B14">
        <w:rPr>
          <w:sz w:val="24"/>
          <w:szCs w:val="24"/>
        </w:rPr>
        <w:t xml:space="preserve"> (hoặc người đại diện của </w:t>
      </w:r>
      <w:r w:rsidR="00543140">
        <w:rPr>
          <w:sz w:val="24"/>
          <w:szCs w:val="24"/>
        </w:rPr>
        <w:t>Chủ</w:t>
      </w:r>
      <w:r w:rsidR="00543140">
        <w:rPr>
          <w:sz w:val="24"/>
          <w:szCs w:val="24"/>
          <w:lang w:val="vi-VN"/>
        </w:rPr>
        <w:t xml:space="preserve"> Thể Dữ Liệu Cá Nhân</w:t>
      </w:r>
      <w:r w:rsidRPr="00264B14">
        <w:rPr>
          <w:sz w:val="24"/>
          <w:szCs w:val="24"/>
        </w:rPr>
        <w:t>) hoặc do Vietcombank tự thu thập hoặc thu thập từ các nguồn cung cấp thông tin khác (bao gồm cả thông tin được phổ biến rộng rãi), được khởi tạo hoặc tổng hợp cùng với các thông tin khác mà Vietcombank có được.</w:t>
      </w:r>
    </w:p>
    <w:p w14:paraId="5C07F424" w14:textId="77777777" w:rsidR="00854BF8" w:rsidRPr="00264B14" w:rsidRDefault="00854BF8" w:rsidP="00EC23B3">
      <w:pPr>
        <w:pStyle w:val="ListParagraph"/>
        <w:rPr>
          <w:sz w:val="24"/>
          <w:szCs w:val="24"/>
        </w:rPr>
      </w:pPr>
    </w:p>
    <w:p w14:paraId="47EFF8F9" w14:textId="375F0039" w:rsidR="009148B5" w:rsidRPr="00264B14" w:rsidRDefault="00854BF8" w:rsidP="009148B5">
      <w:pPr>
        <w:pStyle w:val="ListParagraph"/>
        <w:numPr>
          <w:ilvl w:val="0"/>
          <w:numId w:val="1"/>
        </w:numPr>
        <w:ind w:hanging="720"/>
        <w:rPr>
          <w:b/>
          <w:sz w:val="24"/>
          <w:szCs w:val="24"/>
        </w:rPr>
      </w:pPr>
      <w:r>
        <w:rPr>
          <w:b/>
          <w:sz w:val="24"/>
          <w:szCs w:val="24"/>
        </w:rPr>
        <w:t>XỬ</w:t>
      </w:r>
      <w:r>
        <w:rPr>
          <w:b/>
          <w:sz w:val="24"/>
          <w:szCs w:val="24"/>
          <w:lang w:val="vi-VN"/>
        </w:rPr>
        <w:t xml:space="preserve"> LỸ DỮ LIỆU CÁ NHÂN</w:t>
      </w:r>
    </w:p>
    <w:p w14:paraId="5C2F4F08" w14:textId="77777777" w:rsidR="00BB1636" w:rsidRPr="00264B14" w:rsidRDefault="00BB1636" w:rsidP="00BB1636">
      <w:pPr>
        <w:pStyle w:val="ListParagraph"/>
        <w:numPr>
          <w:ilvl w:val="1"/>
          <w:numId w:val="1"/>
        </w:numPr>
        <w:rPr>
          <w:b/>
          <w:sz w:val="24"/>
          <w:szCs w:val="24"/>
        </w:rPr>
      </w:pPr>
      <w:r w:rsidRPr="00264B14">
        <w:rPr>
          <w:b/>
          <w:sz w:val="24"/>
          <w:szCs w:val="24"/>
        </w:rPr>
        <w:t>Mục đích xử lý Dữ Liệu Cá Nhân</w:t>
      </w:r>
    </w:p>
    <w:p w14:paraId="1DF7D94C" w14:textId="39FF59BF" w:rsidR="00BE3641" w:rsidRDefault="00BB1636" w:rsidP="00A46AB6">
      <w:pPr>
        <w:ind w:left="720"/>
        <w:rPr>
          <w:sz w:val="24"/>
          <w:szCs w:val="24"/>
        </w:rPr>
      </w:pPr>
      <w:r w:rsidRPr="00264B14">
        <w:rPr>
          <w:sz w:val="24"/>
          <w:szCs w:val="24"/>
        </w:rPr>
        <w:t xml:space="preserve">Dữ Liệu Cá Nhân </w:t>
      </w:r>
      <w:r w:rsidR="0055697F" w:rsidRPr="00264B14">
        <w:rPr>
          <w:sz w:val="24"/>
          <w:szCs w:val="24"/>
        </w:rPr>
        <w:t>có thể được Vietcombank hoặc bên xử lý dữ liệu của Vietcombank hoặc bên thứ ba được phép xử lý dữ liệ</w:t>
      </w:r>
      <w:r w:rsidR="000756EF" w:rsidRPr="00264B14">
        <w:rPr>
          <w:sz w:val="24"/>
          <w:szCs w:val="24"/>
        </w:rPr>
        <w:t>u cho Vietcombank</w:t>
      </w:r>
      <w:r w:rsidR="0055697F" w:rsidRPr="00264B14">
        <w:rPr>
          <w:sz w:val="24"/>
          <w:szCs w:val="24"/>
        </w:rPr>
        <w:t xml:space="preserve"> phục vụ</w:t>
      </w:r>
      <w:r w:rsidRPr="00264B14">
        <w:rPr>
          <w:sz w:val="24"/>
          <w:szCs w:val="24"/>
        </w:rPr>
        <w:t xml:space="preserve"> một hoặc nhiều mục đích </w:t>
      </w:r>
      <w:r w:rsidR="0055697F" w:rsidRPr="00264B14">
        <w:rPr>
          <w:sz w:val="24"/>
          <w:szCs w:val="24"/>
        </w:rPr>
        <w:t>sau</w:t>
      </w:r>
      <w:r w:rsidR="0044095A">
        <w:rPr>
          <w:sz w:val="24"/>
          <w:szCs w:val="24"/>
          <w:lang w:val="vi-VN"/>
        </w:rPr>
        <w:t>:</w:t>
      </w:r>
    </w:p>
    <w:p w14:paraId="13AA6076" w14:textId="26260874" w:rsidR="00892ABF" w:rsidRPr="005C6BCF" w:rsidRDefault="008B3133" w:rsidP="00264B14">
      <w:pPr>
        <w:pStyle w:val="ListParagraph"/>
        <w:numPr>
          <w:ilvl w:val="0"/>
          <w:numId w:val="20"/>
        </w:numPr>
        <w:ind w:hanging="720"/>
        <w:rPr>
          <w:i/>
          <w:sz w:val="24"/>
          <w:szCs w:val="24"/>
        </w:rPr>
      </w:pPr>
      <w:r w:rsidRPr="005C6BCF">
        <w:rPr>
          <w:i/>
          <w:sz w:val="24"/>
          <w:szCs w:val="24"/>
        </w:rPr>
        <w:t xml:space="preserve">Đánh giá và cung cấp các sản phẩm, dịch vụ của Vietcombank cho </w:t>
      </w:r>
      <w:r w:rsidR="00543140" w:rsidRPr="005C6BCF">
        <w:rPr>
          <w:i/>
          <w:sz w:val="24"/>
          <w:szCs w:val="24"/>
        </w:rPr>
        <w:t>Chủ</w:t>
      </w:r>
      <w:r w:rsidR="00543140" w:rsidRPr="005C6BCF">
        <w:rPr>
          <w:i/>
          <w:sz w:val="24"/>
          <w:szCs w:val="24"/>
          <w:lang w:val="vi-VN"/>
        </w:rPr>
        <w:t xml:space="preserve"> Thể Dữ Liệu Cá Nhân</w:t>
      </w:r>
    </w:p>
    <w:p w14:paraId="485807F5" w14:textId="6E7B2AF8" w:rsidR="00BE3641" w:rsidRPr="00264B14" w:rsidRDefault="008B3133" w:rsidP="00BE3641">
      <w:pPr>
        <w:pStyle w:val="ListParagraph"/>
        <w:numPr>
          <w:ilvl w:val="0"/>
          <w:numId w:val="10"/>
        </w:numPr>
        <w:ind w:left="1440" w:hanging="720"/>
        <w:rPr>
          <w:sz w:val="24"/>
          <w:szCs w:val="24"/>
        </w:rPr>
      </w:pPr>
      <w:r>
        <w:rPr>
          <w:sz w:val="24"/>
          <w:szCs w:val="24"/>
        </w:rPr>
        <w:t>N</w:t>
      </w:r>
      <w:r w:rsidR="00BE3641" w:rsidRPr="00264B14">
        <w:rPr>
          <w:sz w:val="24"/>
          <w:szCs w:val="24"/>
        </w:rPr>
        <w:t xml:space="preserve">hận biết, xác minh và duy trì thông tin chính xác về nhận biết </w:t>
      </w:r>
      <w:r w:rsidR="00543140">
        <w:rPr>
          <w:sz w:val="24"/>
          <w:szCs w:val="24"/>
        </w:rPr>
        <w:t>Chủ</w:t>
      </w:r>
      <w:r w:rsidR="00543140">
        <w:rPr>
          <w:sz w:val="24"/>
          <w:szCs w:val="24"/>
          <w:lang w:val="vi-VN"/>
        </w:rPr>
        <w:t xml:space="preserve"> Thể Dữ Liệu Cá Nhân</w:t>
      </w:r>
      <w:r w:rsidR="00BE3641" w:rsidRPr="00264B14">
        <w:rPr>
          <w:sz w:val="24"/>
          <w:szCs w:val="24"/>
        </w:rPr>
        <w:t xml:space="preserve"> (KYC); tìm kiếm, xác minh và tiến hành các hoạt động kiểm tra về phòng chống rửa tiền, tín dụng và các kiểm tra khác với </w:t>
      </w:r>
      <w:r w:rsidR="00543140">
        <w:rPr>
          <w:sz w:val="24"/>
          <w:szCs w:val="24"/>
        </w:rPr>
        <w:t>Chủ</w:t>
      </w:r>
      <w:r w:rsidR="00543140">
        <w:rPr>
          <w:sz w:val="24"/>
          <w:szCs w:val="24"/>
          <w:lang w:val="vi-VN"/>
        </w:rPr>
        <w:t xml:space="preserve"> Thể Dữ Liệu Cá Nhân</w:t>
      </w:r>
      <w:r w:rsidR="00E34FE7" w:rsidRPr="00264B14">
        <w:rPr>
          <w:sz w:val="24"/>
          <w:szCs w:val="24"/>
        </w:rPr>
        <w:t xml:space="preserve"> </w:t>
      </w:r>
      <w:r w:rsidR="00BE3641" w:rsidRPr="00264B14">
        <w:rPr>
          <w:sz w:val="24"/>
          <w:szCs w:val="24"/>
        </w:rPr>
        <w:t>theo yêu cầu;</w:t>
      </w:r>
    </w:p>
    <w:p w14:paraId="7436298D" w14:textId="70381D75" w:rsidR="00BE3641" w:rsidRPr="00264B14" w:rsidRDefault="008B3133" w:rsidP="00BE3641">
      <w:pPr>
        <w:pStyle w:val="ListParagraph"/>
        <w:numPr>
          <w:ilvl w:val="0"/>
          <w:numId w:val="10"/>
        </w:numPr>
        <w:ind w:left="1440" w:hanging="720"/>
        <w:rPr>
          <w:sz w:val="24"/>
          <w:szCs w:val="24"/>
        </w:rPr>
      </w:pPr>
      <w:r>
        <w:rPr>
          <w:sz w:val="24"/>
          <w:szCs w:val="24"/>
        </w:rPr>
        <w:t>Đ</w:t>
      </w:r>
      <w:r w:rsidR="00E34FE7" w:rsidRPr="00264B14">
        <w:rPr>
          <w:sz w:val="24"/>
          <w:szCs w:val="24"/>
        </w:rPr>
        <w:t xml:space="preserve">ánh giá, xác định, thẩm định và phê duyệt việc cung cấp sản phẩm, dịch vụ theo các </w:t>
      </w:r>
      <w:r w:rsidR="009E594F">
        <w:rPr>
          <w:sz w:val="24"/>
          <w:szCs w:val="24"/>
        </w:rPr>
        <w:t xml:space="preserve">văn bản </w:t>
      </w:r>
      <w:r w:rsidR="00E34FE7" w:rsidRPr="00264B14">
        <w:rPr>
          <w:sz w:val="24"/>
          <w:szCs w:val="24"/>
        </w:rPr>
        <w:t xml:space="preserve">đăng ký, </w:t>
      </w:r>
      <w:r w:rsidR="009E594F">
        <w:rPr>
          <w:sz w:val="24"/>
          <w:szCs w:val="24"/>
        </w:rPr>
        <w:t>đề nghị</w:t>
      </w:r>
      <w:r w:rsidR="00E34FE7" w:rsidRPr="00264B14">
        <w:rPr>
          <w:sz w:val="24"/>
          <w:szCs w:val="24"/>
        </w:rPr>
        <w:t xml:space="preserve"> của </w:t>
      </w:r>
      <w:r w:rsidR="00543140">
        <w:rPr>
          <w:sz w:val="24"/>
          <w:szCs w:val="24"/>
        </w:rPr>
        <w:t>Chủ</w:t>
      </w:r>
      <w:r w:rsidR="00543140">
        <w:rPr>
          <w:sz w:val="24"/>
          <w:szCs w:val="24"/>
          <w:lang w:val="vi-VN"/>
        </w:rPr>
        <w:t xml:space="preserve"> Thể Dữ Liệu Cá Nhân</w:t>
      </w:r>
      <w:r w:rsidR="00E34FE7" w:rsidRPr="00264B14">
        <w:rPr>
          <w:sz w:val="24"/>
          <w:szCs w:val="24"/>
        </w:rPr>
        <w:t xml:space="preserve"> và/hoặc người liên quan của </w:t>
      </w:r>
      <w:r w:rsidR="00543140">
        <w:rPr>
          <w:sz w:val="24"/>
          <w:szCs w:val="24"/>
        </w:rPr>
        <w:t>Chủ</w:t>
      </w:r>
      <w:r w:rsidR="00543140">
        <w:rPr>
          <w:sz w:val="24"/>
          <w:szCs w:val="24"/>
          <w:lang w:val="vi-VN"/>
        </w:rPr>
        <w:t xml:space="preserve"> Thể Dữ Liệu Cá Nhân</w:t>
      </w:r>
      <w:r w:rsidR="00E34FE7" w:rsidRPr="00264B14">
        <w:rPr>
          <w:sz w:val="24"/>
          <w:szCs w:val="24"/>
        </w:rPr>
        <w:t>;</w:t>
      </w:r>
    </w:p>
    <w:p w14:paraId="5CE50779" w14:textId="33CEF875" w:rsidR="00E34FE7" w:rsidRDefault="008B3133" w:rsidP="00BE3641">
      <w:pPr>
        <w:pStyle w:val="ListParagraph"/>
        <w:numPr>
          <w:ilvl w:val="0"/>
          <w:numId w:val="10"/>
        </w:numPr>
        <w:ind w:left="1440" w:hanging="720"/>
        <w:rPr>
          <w:sz w:val="24"/>
          <w:szCs w:val="24"/>
        </w:rPr>
      </w:pPr>
      <w:r>
        <w:rPr>
          <w:sz w:val="24"/>
          <w:szCs w:val="24"/>
        </w:rPr>
        <w:t>T</w:t>
      </w:r>
      <w:r w:rsidR="00E34FE7" w:rsidRPr="00264B14">
        <w:rPr>
          <w:sz w:val="24"/>
          <w:szCs w:val="24"/>
        </w:rPr>
        <w:t xml:space="preserve">hẩm định, xây dựng và đánh giá mức độ tin cậy trong sử dụng sản phẩm, dịch vụ của </w:t>
      </w:r>
      <w:r w:rsidR="00543140">
        <w:rPr>
          <w:sz w:val="24"/>
          <w:szCs w:val="24"/>
        </w:rPr>
        <w:t>Chủ</w:t>
      </w:r>
      <w:r w:rsidR="00543140">
        <w:rPr>
          <w:sz w:val="24"/>
          <w:szCs w:val="24"/>
          <w:lang w:val="vi-VN"/>
        </w:rPr>
        <w:t xml:space="preserve"> Thể Dữ Liệu Cá Nhân</w:t>
      </w:r>
      <w:r w:rsidR="00E34FE7" w:rsidRPr="00264B14">
        <w:rPr>
          <w:sz w:val="24"/>
          <w:szCs w:val="24"/>
        </w:rPr>
        <w:t>;</w:t>
      </w:r>
    </w:p>
    <w:p w14:paraId="2D867156" w14:textId="261E6A29" w:rsidR="008B3133" w:rsidRPr="0052587B" w:rsidRDefault="008B3133" w:rsidP="008B3133">
      <w:pPr>
        <w:pStyle w:val="ListParagraph"/>
        <w:numPr>
          <w:ilvl w:val="0"/>
          <w:numId w:val="10"/>
        </w:numPr>
        <w:ind w:left="1440" w:hanging="720"/>
        <w:rPr>
          <w:sz w:val="24"/>
          <w:szCs w:val="24"/>
        </w:rPr>
      </w:pPr>
      <w:r>
        <w:rPr>
          <w:sz w:val="24"/>
          <w:szCs w:val="24"/>
        </w:rPr>
        <w:t>C</w:t>
      </w:r>
      <w:r w:rsidRPr="0052587B">
        <w:rPr>
          <w:sz w:val="24"/>
          <w:szCs w:val="24"/>
        </w:rPr>
        <w:t xml:space="preserve">ân nhắc việc cung cấp hoặc tiếp tục cung cấp bất kỳ sản phẩm, dịch vụ nào của Vietcombank với </w:t>
      </w:r>
      <w:r w:rsidR="00543140">
        <w:rPr>
          <w:sz w:val="24"/>
          <w:szCs w:val="24"/>
        </w:rPr>
        <w:t>Chủ</w:t>
      </w:r>
      <w:r w:rsidR="00543140">
        <w:rPr>
          <w:sz w:val="24"/>
          <w:szCs w:val="24"/>
          <w:lang w:val="vi-VN"/>
        </w:rPr>
        <w:t xml:space="preserve"> Thể Dữ Liệu Cá Nhân</w:t>
      </w:r>
      <w:r w:rsidR="005B5FC1">
        <w:rPr>
          <w:sz w:val="24"/>
          <w:szCs w:val="24"/>
        </w:rPr>
        <w:t>.</w:t>
      </w:r>
    </w:p>
    <w:p w14:paraId="36725AA9" w14:textId="27279767" w:rsidR="008B3133" w:rsidRPr="005C6BCF" w:rsidRDefault="008B3133" w:rsidP="00264B14">
      <w:pPr>
        <w:pStyle w:val="ListParagraph"/>
        <w:numPr>
          <w:ilvl w:val="0"/>
          <w:numId w:val="20"/>
        </w:numPr>
        <w:ind w:hanging="720"/>
        <w:rPr>
          <w:i/>
          <w:sz w:val="24"/>
          <w:szCs w:val="24"/>
        </w:rPr>
      </w:pPr>
      <w:r w:rsidRPr="005C6BCF">
        <w:rPr>
          <w:i/>
          <w:sz w:val="24"/>
          <w:szCs w:val="24"/>
        </w:rPr>
        <w:t xml:space="preserve">Thực hiện các nghĩa vụ trong hợp đồng, thỏa thuận, điều khoản, điều kiện và các văn kiện khác giữa Vietcombank và </w:t>
      </w:r>
      <w:r w:rsidR="00543140" w:rsidRPr="005C6BCF">
        <w:rPr>
          <w:i/>
          <w:sz w:val="24"/>
          <w:szCs w:val="24"/>
        </w:rPr>
        <w:t>Chủ</w:t>
      </w:r>
      <w:r w:rsidR="00543140" w:rsidRPr="005C6BCF">
        <w:rPr>
          <w:i/>
          <w:sz w:val="24"/>
          <w:szCs w:val="24"/>
          <w:lang w:val="vi-VN"/>
        </w:rPr>
        <w:t xml:space="preserve"> Thể Dữ Liệu Cá Nhân</w:t>
      </w:r>
      <w:r w:rsidR="00A221D8" w:rsidRPr="005C6BCF">
        <w:rPr>
          <w:i/>
          <w:sz w:val="24"/>
          <w:szCs w:val="24"/>
        </w:rPr>
        <w:t xml:space="preserve"> và chăm sóc </w:t>
      </w:r>
      <w:r w:rsidR="00E06151" w:rsidRPr="005C6BCF">
        <w:rPr>
          <w:i/>
          <w:sz w:val="24"/>
          <w:szCs w:val="24"/>
        </w:rPr>
        <w:t>khách hàng</w:t>
      </w:r>
    </w:p>
    <w:p w14:paraId="595C9388" w14:textId="127EB399" w:rsidR="00E34FE7" w:rsidRPr="00264B14" w:rsidRDefault="00FA1AAB" w:rsidP="00BE3641">
      <w:pPr>
        <w:pStyle w:val="ListParagraph"/>
        <w:numPr>
          <w:ilvl w:val="0"/>
          <w:numId w:val="10"/>
        </w:numPr>
        <w:ind w:left="1440" w:hanging="720"/>
        <w:rPr>
          <w:sz w:val="24"/>
          <w:szCs w:val="24"/>
        </w:rPr>
      </w:pPr>
      <w:r>
        <w:rPr>
          <w:sz w:val="24"/>
          <w:szCs w:val="24"/>
        </w:rPr>
        <w:t>T</w:t>
      </w:r>
      <w:r w:rsidR="00E34FE7" w:rsidRPr="00264B14">
        <w:rPr>
          <w:sz w:val="24"/>
          <w:szCs w:val="24"/>
        </w:rPr>
        <w:t xml:space="preserve">hực hiện các nghĩa vụ theo hợp đồng, thỏa thuận và cung cấp sản phẩm, dịch vụ cho </w:t>
      </w:r>
      <w:r w:rsidR="00543140">
        <w:rPr>
          <w:sz w:val="24"/>
          <w:szCs w:val="24"/>
        </w:rPr>
        <w:t>Chủ</w:t>
      </w:r>
      <w:r w:rsidR="00543140">
        <w:rPr>
          <w:sz w:val="24"/>
          <w:szCs w:val="24"/>
          <w:lang w:val="vi-VN"/>
        </w:rPr>
        <w:t xml:space="preserve"> Thể Dữ Liệu Cá Nhân</w:t>
      </w:r>
      <w:r w:rsidR="00E34FE7" w:rsidRPr="00264B14">
        <w:rPr>
          <w:sz w:val="24"/>
          <w:szCs w:val="24"/>
        </w:rPr>
        <w:t>;</w:t>
      </w:r>
    </w:p>
    <w:p w14:paraId="17F55076" w14:textId="0CDE552E" w:rsidR="00E34FE7" w:rsidRPr="00264B14" w:rsidRDefault="00FA1AAB" w:rsidP="00BE3641">
      <w:pPr>
        <w:pStyle w:val="ListParagraph"/>
        <w:numPr>
          <w:ilvl w:val="0"/>
          <w:numId w:val="10"/>
        </w:numPr>
        <w:ind w:left="1440" w:hanging="720"/>
        <w:rPr>
          <w:sz w:val="24"/>
          <w:szCs w:val="24"/>
        </w:rPr>
      </w:pPr>
      <w:r>
        <w:rPr>
          <w:sz w:val="24"/>
          <w:szCs w:val="24"/>
        </w:rPr>
        <w:t>C</w:t>
      </w:r>
      <w:r w:rsidR="00E34FE7" w:rsidRPr="00264B14">
        <w:rPr>
          <w:sz w:val="24"/>
          <w:szCs w:val="24"/>
        </w:rPr>
        <w:t>hăm sóc</w:t>
      </w:r>
      <w:r w:rsidR="00E06151">
        <w:rPr>
          <w:sz w:val="24"/>
          <w:szCs w:val="24"/>
        </w:rPr>
        <w:t xml:space="preserve"> khách hàng</w:t>
      </w:r>
      <w:r w:rsidR="00E34FE7" w:rsidRPr="00264B14">
        <w:rPr>
          <w:sz w:val="24"/>
          <w:szCs w:val="24"/>
        </w:rPr>
        <w:t xml:space="preserve">, giải quyết khiếu nại, khởi kiện của </w:t>
      </w:r>
      <w:r w:rsidR="00543140">
        <w:rPr>
          <w:sz w:val="24"/>
          <w:szCs w:val="24"/>
        </w:rPr>
        <w:t>Chủ</w:t>
      </w:r>
      <w:r w:rsidR="00543140">
        <w:rPr>
          <w:sz w:val="24"/>
          <w:szCs w:val="24"/>
          <w:lang w:val="vi-VN"/>
        </w:rPr>
        <w:t xml:space="preserve"> Thể Dữ Liệu Cá Nhân</w:t>
      </w:r>
      <w:r w:rsidR="00E34FE7" w:rsidRPr="00264B14">
        <w:rPr>
          <w:sz w:val="24"/>
          <w:szCs w:val="24"/>
        </w:rPr>
        <w:t>;</w:t>
      </w:r>
    </w:p>
    <w:p w14:paraId="6774B095" w14:textId="01B6A9AF" w:rsidR="00A26472" w:rsidRPr="004F49FD" w:rsidRDefault="00A26472" w:rsidP="00A26472">
      <w:pPr>
        <w:pStyle w:val="ListParagraph"/>
        <w:numPr>
          <w:ilvl w:val="0"/>
          <w:numId w:val="10"/>
        </w:numPr>
        <w:ind w:left="1440" w:hanging="720"/>
        <w:rPr>
          <w:sz w:val="24"/>
          <w:szCs w:val="24"/>
        </w:rPr>
      </w:pPr>
      <w:r>
        <w:rPr>
          <w:sz w:val="24"/>
          <w:szCs w:val="24"/>
        </w:rPr>
        <w:t>L</w:t>
      </w:r>
      <w:r w:rsidRPr="004F49FD">
        <w:rPr>
          <w:sz w:val="24"/>
          <w:szCs w:val="24"/>
        </w:rPr>
        <w:t xml:space="preserve">iên hệ với </w:t>
      </w:r>
      <w:r w:rsidR="00543140">
        <w:rPr>
          <w:sz w:val="24"/>
          <w:szCs w:val="24"/>
        </w:rPr>
        <w:t>Chủ</w:t>
      </w:r>
      <w:r w:rsidR="00543140">
        <w:rPr>
          <w:sz w:val="24"/>
          <w:szCs w:val="24"/>
          <w:lang w:val="vi-VN"/>
        </w:rPr>
        <w:t xml:space="preserve"> Thể Dữ Liệu Cá Nhân</w:t>
      </w:r>
      <w:r w:rsidRPr="004F49FD">
        <w:rPr>
          <w:sz w:val="24"/>
          <w:szCs w:val="24"/>
        </w:rPr>
        <w:t xml:space="preserve">, tiếp thị trực tiếp, gián tiếp các sản phẩm, dịch vụ với </w:t>
      </w:r>
      <w:r w:rsidR="00543140">
        <w:rPr>
          <w:sz w:val="24"/>
          <w:szCs w:val="24"/>
        </w:rPr>
        <w:t>Chủ</w:t>
      </w:r>
      <w:r w:rsidR="00543140">
        <w:rPr>
          <w:sz w:val="24"/>
          <w:szCs w:val="24"/>
          <w:lang w:val="vi-VN"/>
        </w:rPr>
        <w:t xml:space="preserve"> Thể Dữ Liệu Cá Nhân</w:t>
      </w:r>
      <w:r w:rsidRPr="004F49FD">
        <w:rPr>
          <w:sz w:val="24"/>
          <w:szCs w:val="24"/>
        </w:rPr>
        <w:t>, thực hiện các chương trình khuyến mại, đổi quà, trao thưởng, giao quà tặng</w:t>
      </w:r>
      <w:r w:rsidR="00754773">
        <w:rPr>
          <w:sz w:val="24"/>
          <w:szCs w:val="24"/>
        </w:rPr>
        <w:t>.</w:t>
      </w:r>
    </w:p>
    <w:p w14:paraId="2799E22C" w14:textId="57984E9A" w:rsidR="00FA1AAB" w:rsidRPr="005C6BCF" w:rsidRDefault="005D1A3D" w:rsidP="00264B14">
      <w:pPr>
        <w:pStyle w:val="ListParagraph"/>
        <w:numPr>
          <w:ilvl w:val="0"/>
          <w:numId w:val="20"/>
        </w:numPr>
        <w:ind w:hanging="720"/>
        <w:rPr>
          <w:i/>
          <w:sz w:val="24"/>
          <w:szCs w:val="24"/>
        </w:rPr>
      </w:pPr>
      <w:r w:rsidRPr="005C6BCF">
        <w:rPr>
          <w:i/>
          <w:sz w:val="24"/>
          <w:szCs w:val="24"/>
        </w:rPr>
        <w:t xml:space="preserve">Hiểu về nhu cầu sử dụng sản phẩm, dịch vụ của </w:t>
      </w:r>
      <w:r w:rsidR="00543140" w:rsidRPr="005C6BCF">
        <w:rPr>
          <w:i/>
          <w:sz w:val="24"/>
          <w:szCs w:val="24"/>
        </w:rPr>
        <w:t>Chủ</w:t>
      </w:r>
      <w:r w:rsidR="00543140" w:rsidRPr="005C6BCF">
        <w:rPr>
          <w:i/>
          <w:sz w:val="24"/>
          <w:szCs w:val="24"/>
          <w:lang w:val="vi-VN"/>
        </w:rPr>
        <w:t xml:space="preserve"> Thể Dữ Liệu Cá Nhân</w:t>
      </w:r>
      <w:r w:rsidRPr="005C6BCF">
        <w:rPr>
          <w:i/>
          <w:sz w:val="24"/>
          <w:szCs w:val="24"/>
        </w:rPr>
        <w:t xml:space="preserve"> và cải thiện chất lượng cung ứng sản phẩm, dịch vụ của Vietcombank</w:t>
      </w:r>
    </w:p>
    <w:p w14:paraId="156973FA" w14:textId="090C5459" w:rsidR="00E34FE7" w:rsidRPr="00264B14" w:rsidRDefault="00D14D34" w:rsidP="00BE3641">
      <w:pPr>
        <w:pStyle w:val="ListParagraph"/>
        <w:numPr>
          <w:ilvl w:val="0"/>
          <w:numId w:val="10"/>
        </w:numPr>
        <w:ind w:left="1440" w:hanging="720"/>
        <w:rPr>
          <w:sz w:val="24"/>
          <w:szCs w:val="24"/>
        </w:rPr>
      </w:pPr>
      <w:r>
        <w:rPr>
          <w:sz w:val="24"/>
          <w:szCs w:val="24"/>
        </w:rPr>
        <w:t>Hi</w:t>
      </w:r>
      <w:r w:rsidR="00E34FE7" w:rsidRPr="00264B14">
        <w:rPr>
          <w:sz w:val="24"/>
          <w:szCs w:val="24"/>
        </w:rPr>
        <w:t xml:space="preserve">ểu rõ hơn về nhu cầu đầu tư, tình trạng tài chính hiện tại và tương lai của </w:t>
      </w:r>
      <w:r w:rsidR="00543140">
        <w:rPr>
          <w:sz w:val="24"/>
          <w:szCs w:val="24"/>
        </w:rPr>
        <w:t>Chủ</w:t>
      </w:r>
      <w:r w:rsidR="00543140">
        <w:rPr>
          <w:sz w:val="24"/>
          <w:szCs w:val="24"/>
          <w:lang w:val="vi-VN"/>
        </w:rPr>
        <w:t xml:space="preserve"> Thể Dữ Liệu Cá Nhân</w:t>
      </w:r>
      <w:r w:rsidR="00E34FE7" w:rsidRPr="00264B14">
        <w:rPr>
          <w:sz w:val="24"/>
          <w:szCs w:val="24"/>
        </w:rPr>
        <w:t>;</w:t>
      </w:r>
    </w:p>
    <w:p w14:paraId="2EFEFA99" w14:textId="08C3BD58" w:rsidR="00A26472" w:rsidRPr="005E2A9F" w:rsidRDefault="00D11FE1" w:rsidP="00A26472">
      <w:pPr>
        <w:pStyle w:val="ListParagraph"/>
        <w:numPr>
          <w:ilvl w:val="0"/>
          <w:numId w:val="10"/>
        </w:numPr>
        <w:ind w:left="1440" w:hanging="720"/>
        <w:rPr>
          <w:sz w:val="24"/>
          <w:szCs w:val="24"/>
        </w:rPr>
      </w:pPr>
      <w:r>
        <w:rPr>
          <w:sz w:val="24"/>
          <w:szCs w:val="24"/>
        </w:rPr>
        <w:t>C</w:t>
      </w:r>
      <w:r w:rsidR="00A26472" w:rsidRPr="005E2A9F">
        <w:rPr>
          <w:sz w:val="24"/>
          <w:szCs w:val="24"/>
        </w:rPr>
        <w:t>ải thiện, tăng cường, cá nhân hóa, cá biệt hóa các sản phẩm và dịch vụ của Vietcombank bao gồm dịch vụ trực tuyến của Vietcombank và phát triển các sản phẩm, dịch vụ mới;</w:t>
      </w:r>
    </w:p>
    <w:p w14:paraId="59624ED3" w14:textId="1556A6CD" w:rsidR="005C5CFB" w:rsidRDefault="00110961" w:rsidP="005C5CFB">
      <w:pPr>
        <w:pStyle w:val="ListParagraph"/>
        <w:numPr>
          <w:ilvl w:val="0"/>
          <w:numId w:val="10"/>
        </w:numPr>
        <w:ind w:left="1440" w:hanging="720"/>
        <w:rPr>
          <w:sz w:val="24"/>
          <w:szCs w:val="24"/>
        </w:rPr>
      </w:pPr>
      <w:r>
        <w:rPr>
          <w:sz w:val="24"/>
          <w:szCs w:val="24"/>
        </w:rPr>
        <w:t>Ti</w:t>
      </w:r>
      <w:r w:rsidR="005C5CFB" w:rsidRPr="004316AF">
        <w:rPr>
          <w:sz w:val="24"/>
          <w:szCs w:val="24"/>
        </w:rPr>
        <w:t xml:space="preserve">ến hành nghiên cứu thị trường, khảo sát và phân tích dữ liệu liên quan đến bất kỳ sản phẩm, dịch vụ nào của Vietcombank cung cấp tới </w:t>
      </w:r>
      <w:r w:rsidR="00543140">
        <w:rPr>
          <w:sz w:val="24"/>
          <w:szCs w:val="24"/>
        </w:rPr>
        <w:t>Chủ</w:t>
      </w:r>
      <w:r w:rsidR="00543140">
        <w:rPr>
          <w:sz w:val="24"/>
          <w:szCs w:val="24"/>
          <w:lang w:val="vi-VN"/>
        </w:rPr>
        <w:t xml:space="preserve"> Thể Dữ Liệu Cá Nhân</w:t>
      </w:r>
      <w:r w:rsidR="005C5CFB" w:rsidRPr="004316AF">
        <w:rPr>
          <w:sz w:val="24"/>
          <w:szCs w:val="24"/>
        </w:rPr>
        <w:t>;</w:t>
      </w:r>
    </w:p>
    <w:p w14:paraId="3849BD65" w14:textId="3948E4B8" w:rsidR="00774FBE" w:rsidRPr="00774FBE" w:rsidRDefault="00774FBE" w:rsidP="00774FBE">
      <w:pPr>
        <w:pStyle w:val="ListParagraph"/>
        <w:numPr>
          <w:ilvl w:val="0"/>
          <w:numId w:val="10"/>
        </w:numPr>
        <w:ind w:left="1440" w:hanging="720"/>
        <w:rPr>
          <w:sz w:val="24"/>
          <w:szCs w:val="24"/>
        </w:rPr>
      </w:pPr>
      <w:r w:rsidRPr="00774FBE">
        <w:rPr>
          <w:sz w:val="24"/>
          <w:szCs w:val="24"/>
        </w:rPr>
        <w:t xml:space="preserve">Giám sát, đảm bảo an toàn giao dịch, hỗ trợ </w:t>
      </w:r>
      <w:r>
        <w:rPr>
          <w:sz w:val="24"/>
          <w:szCs w:val="24"/>
        </w:rPr>
        <w:t>k</w:t>
      </w:r>
      <w:r w:rsidRPr="00774FBE">
        <w:rPr>
          <w:sz w:val="24"/>
          <w:szCs w:val="24"/>
        </w:rPr>
        <w:t>hách hàng kịp thời trong các tình huố</w:t>
      </w:r>
      <w:r w:rsidRPr="00EE5B13">
        <w:rPr>
          <w:sz w:val="24"/>
          <w:szCs w:val="24"/>
        </w:rPr>
        <w:t>ng khẩ</w:t>
      </w:r>
      <w:r w:rsidRPr="00C715AE">
        <w:rPr>
          <w:sz w:val="24"/>
          <w:szCs w:val="24"/>
        </w:rPr>
        <w:t>n c</w:t>
      </w:r>
      <w:r w:rsidRPr="005C6BCF">
        <w:rPr>
          <w:sz w:val="24"/>
          <w:szCs w:val="24"/>
        </w:rPr>
        <w:t>ấ</w:t>
      </w:r>
      <w:r>
        <w:rPr>
          <w:sz w:val="24"/>
          <w:szCs w:val="24"/>
        </w:rPr>
        <w:t>p</w:t>
      </w:r>
      <w:r>
        <w:rPr>
          <w:sz w:val="24"/>
          <w:szCs w:val="24"/>
          <w:lang w:val="vi-VN"/>
        </w:rPr>
        <w:t>.</w:t>
      </w:r>
    </w:p>
    <w:p w14:paraId="3FED90EF" w14:textId="34B40CD3" w:rsidR="00163175" w:rsidRPr="00845E45" w:rsidRDefault="00E722E3" w:rsidP="00163175">
      <w:pPr>
        <w:pStyle w:val="ListParagraph"/>
        <w:numPr>
          <w:ilvl w:val="0"/>
          <w:numId w:val="10"/>
        </w:numPr>
        <w:ind w:left="1440" w:hanging="720"/>
        <w:rPr>
          <w:sz w:val="24"/>
          <w:szCs w:val="24"/>
        </w:rPr>
      </w:pPr>
      <w:r>
        <w:rPr>
          <w:sz w:val="24"/>
          <w:szCs w:val="24"/>
        </w:rPr>
        <w:t>T</w:t>
      </w:r>
      <w:r w:rsidR="00163175" w:rsidRPr="00845E45">
        <w:rPr>
          <w:sz w:val="24"/>
          <w:szCs w:val="24"/>
        </w:rPr>
        <w:t xml:space="preserve">hực hiện các hoạt động khác có liên quan đến việc cung cấp, vận hành và quản lý của Vietcombank đối với các sản phẩm, dịch vụ của Vietcombank và/hoặc để phát triển, nâng cao và tăng cường việc cung cấp các sản phẩm, dịch của Vietcombank tới các </w:t>
      </w:r>
      <w:r w:rsidR="00543140">
        <w:rPr>
          <w:sz w:val="24"/>
          <w:szCs w:val="24"/>
        </w:rPr>
        <w:t>Chủ</w:t>
      </w:r>
      <w:r w:rsidR="00543140">
        <w:rPr>
          <w:sz w:val="24"/>
          <w:szCs w:val="24"/>
          <w:lang w:val="vi-VN"/>
        </w:rPr>
        <w:t xml:space="preserve"> Thể Dữ Liệu Cá Nhân</w:t>
      </w:r>
      <w:r w:rsidR="00163175" w:rsidRPr="00845E45">
        <w:rPr>
          <w:sz w:val="24"/>
          <w:szCs w:val="24"/>
        </w:rPr>
        <w:t xml:space="preserve"> nói chung; và các mục đích khác mà Vietcombank đánh giá là phù hợp tại từng thời kỳ.</w:t>
      </w:r>
    </w:p>
    <w:p w14:paraId="6F3FCEDD" w14:textId="3BA72D05" w:rsidR="00A26472" w:rsidRPr="005C6BCF" w:rsidRDefault="00A26472" w:rsidP="00264B14">
      <w:pPr>
        <w:pStyle w:val="ListParagraph"/>
        <w:numPr>
          <w:ilvl w:val="0"/>
          <w:numId w:val="20"/>
        </w:numPr>
        <w:ind w:hanging="720"/>
        <w:rPr>
          <w:sz w:val="24"/>
          <w:szCs w:val="24"/>
        </w:rPr>
      </w:pPr>
      <w:r w:rsidRPr="005C6BCF">
        <w:rPr>
          <w:sz w:val="24"/>
          <w:szCs w:val="24"/>
        </w:rPr>
        <w:lastRenderedPageBreak/>
        <w:t>Điều hành hoạt động kinh doanh và quản trị rủi ro nội bộ của Vietcombank</w:t>
      </w:r>
    </w:p>
    <w:p w14:paraId="53B38C89" w14:textId="46659F65" w:rsidR="00A46932" w:rsidRPr="00C0641C" w:rsidRDefault="00A46932" w:rsidP="00A46932">
      <w:pPr>
        <w:pStyle w:val="ListParagraph"/>
        <w:numPr>
          <w:ilvl w:val="0"/>
          <w:numId w:val="10"/>
        </w:numPr>
        <w:ind w:left="1440" w:hanging="720"/>
        <w:rPr>
          <w:sz w:val="24"/>
          <w:szCs w:val="24"/>
        </w:rPr>
      </w:pPr>
      <w:r w:rsidRPr="00C0641C">
        <w:rPr>
          <w:sz w:val="24"/>
          <w:szCs w:val="24"/>
        </w:rPr>
        <w:t xml:space="preserve">Để đảm bảo mục đích kinh doanh hợp pháp của Vietcombank trong những trường hợp mà Vietcombank cho là cần thiết, bao gồm nhưng không giới hạn ở việc trao đổi thông tin với Vietcombank, các </w:t>
      </w:r>
      <w:r w:rsidR="00AB4A86">
        <w:rPr>
          <w:sz w:val="24"/>
          <w:szCs w:val="24"/>
        </w:rPr>
        <w:t xml:space="preserve">đối tác, </w:t>
      </w:r>
      <w:r w:rsidRPr="00C0641C">
        <w:rPr>
          <w:sz w:val="24"/>
          <w:szCs w:val="24"/>
        </w:rPr>
        <w:t>nhà cung cấp dịch vụ cho Vietcombank</w:t>
      </w:r>
      <w:r>
        <w:rPr>
          <w:sz w:val="24"/>
          <w:szCs w:val="24"/>
        </w:rPr>
        <w:t>;</w:t>
      </w:r>
    </w:p>
    <w:p w14:paraId="0992FDF6" w14:textId="63834571" w:rsidR="00E34FE7" w:rsidRPr="00264B14" w:rsidRDefault="00E34FE7" w:rsidP="00BE3641">
      <w:pPr>
        <w:pStyle w:val="ListParagraph"/>
        <w:numPr>
          <w:ilvl w:val="0"/>
          <w:numId w:val="10"/>
        </w:numPr>
        <w:ind w:left="1440" w:hanging="720"/>
        <w:rPr>
          <w:sz w:val="24"/>
          <w:szCs w:val="24"/>
        </w:rPr>
      </w:pPr>
      <w:r w:rsidRPr="00264B14">
        <w:rPr>
          <w:sz w:val="24"/>
          <w:szCs w:val="24"/>
        </w:rPr>
        <w:t xml:space="preserve">Để nhập liệu, để kiểm tra tính đầy đủ và chính xác của dữ liệu mà </w:t>
      </w:r>
      <w:r w:rsidR="00543140">
        <w:rPr>
          <w:sz w:val="24"/>
          <w:szCs w:val="24"/>
        </w:rPr>
        <w:t>Chủ</w:t>
      </w:r>
      <w:r w:rsidR="00543140">
        <w:rPr>
          <w:sz w:val="24"/>
          <w:szCs w:val="24"/>
          <w:lang w:val="vi-VN"/>
        </w:rPr>
        <w:t xml:space="preserve"> Thể Dữ Liệu Cá Nhân</w:t>
      </w:r>
      <w:r w:rsidRPr="00264B14">
        <w:rPr>
          <w:sz w:val="24"/>
          <w:szCs w:val="24"/>
        </w:rPr>
        <w:t xml:space="preserve"> cung cấp cho Vietcombank và/hoặc thông tin Vietcombank nhập liệu trên hệ thống;</w:t>
      </w:r>
    </w:p>
    <w:p w14:paraId="4F6BFAAF" w14:textId="77777777" w:rsidR="005C5CFB" w:rsidRPr="006F4FC5" w:rsidRDefault="005C5CFB" w:rsidP="005C5CFB">
      <w:pPr>
        <w:pStyle w:val="ListParagraph"/>
        <w:numPr>
          <w:ilvl w:val="0"/>
          <w:numId w:val="10"/>
        </w:numPr>
        <w:ind w:left="1440" w:hanging="720"/>
        <w:rPr>
          <w:sz w:val="24"/>
          <w:szCs w:val="24"/>
        </w:rPr>
      </w:pPr>
      <w:r w:rsidRPr="006F4FC5">
        <w:rPr>
          <w:sz w:val="24"/>
          <w:szCs w:val="24"/>
        </w:rPr>
        <w:t xml:space="preserve">Để thực hiện tuân thủ với các thỏa thuận, hợp đồng giữa Vietcombank và các bên </w:t>
      </w:r>
      <w:r>
        <w:rPr>
          <w:sz w:val="24"/>
          <w:szCs w:val="24"/>
        </w:rPr>
        <w:t xml:space="preserve">thứ ba </w:t>
      </w:r>
      <w:r w:rsidRPr="006F4FC5">
        <w:rPr>
          <w:sz w:val="24"/>
          <w:szCs w:val="24"/>
        </w:rPr>
        <w:t>khác;</w:t>
      </w:r>
    </w:p>
    <w:p w14:paraId="26890512" w14:textId="43A0B7BD" w:rsidR="00E34FE7" w:rsidRPr="00264B14" w:rsidRDefault="005F6BA9" w:rsidP="00BE3641">
      <w:pPr>
        <w:pStyle w:val="ListParagraph"/>
        <w:numPr>
          <w:ilvl w:val="0"/>
          <w:numId w:val="10"/>
        </w:numPr>
        <w:ind w:left="1440" w:hanging="720"/>
        <w:rPr>
          <w:sz w:val="24"/>
          <w:szCs w:val="24"/>
        </w:rPr>
      </w:pPr>
      <w:r w:rsidRPr="00264B14">
        <w:rPr>
          <w:sz w:val="24"/>
          <w:szCs w:val="24"/>
        </w:rPr>
        <w:t>Để thực hiện các nghĩa vụ về báo cáo, tài chính, kế toán và thuế</w:t>
      </w:r>
      <w:r w:rsidR="003C5DBC" w:rsidRPr="00264B14">
        <w:rPr>
          <w:sz w:val="24"/>
          <w:szCs w:val="24"/>
        </w:rPr>
        <w:t>;</w:t>
      </w:r>
    </w:p>
    <w:p w14:paraId="71944459" w14:textId="07B5A388" w:rsidR="0037629E" w:rsidRPr="00264B14" w:rsidRDefault="0037629E" w:rsidP="00BE3641">
      <w:pPr>
        <w:pStyle w:val="ListParagraph"/>
        <w:numPr>
          <w:ilvl w:val="0"/>
          <w:numId w:val="10"/>
        </w:numPr>
        <w:ind w:left="1440" w:hanging="720"/>
        <w:rPr>
          <w:sz w:val="24"/>
          <w:szCs w:val="24"/>
        </w:rPr>
      </w:pPr>
      <w:r w:rsidRPr="00264B14">
        <w:rPr>
          <w:sz w:val="24"/>
          <w:szCs w:val="24"/>
        </w:rPr>
        <w:t>Để thực hiện các hoạt động có mục đích kiểm toán, quản lý rủi ro và tuân thủ</w:t>
      </w:r>
      <w:r w:rsidR="003C5DBC" w:rsidRPr="00264B14">
        <w:rPr>
          <w:sz w:val="24"/>
          <w:szCs w:val="24"/>
        </w:rPr>
        <w:t>;</w:t>
      </w:r>
    </w:p>
    <w:p w14:paraId="72DAD78D" w14:textId="77777777" w:rsidR="000038F6" w:rsidRPr="0044652D" w:rsidRDefault="000038F6" w:rsidP="000038F6">
      <w:pPr>
        <w:pStyle w:val="ListParagraph"/>
        <w:numPr>
          <w:ilvl w:val="0"/>
          <w:numId w:val="10"/>
        </w:numPr>
        <w:ind w:left="1440" w:hanging="720"/>
        <w:rPr>
          <w:sz w:val="24"/>
          <w:szCs w:val="24"/>
        </w:rPr>
      </w:pPr>
      <w:r w:rsidRPr="0044652D">
        <w:rPr>
          <w:sz w:val="24"/>
          <w:szCs w:val="24"/>
        </w:rPr>
        <w:t>Để phục vụ các yêu cầu trong hoạt động nội bộ của Vietcombank hoặc các đơn vị thành viên của Vietcombank (bao gồm việc phục vụ cho các mục đích quản lý tín dụng và rủi ro, quy hoạch và phát triển hệ thống/mạng lưới, kiểm toán và điều hành);</w:t>
      </w:r>
    </w:p>
    <w:p w14:paraId="466C047D" w14:textId="1CF0FD09" w:rsidR="000038F6" w:rsidRPr="00AA46E3" w:rsidRDefault="000038F6" w:rsidP="000038F6">
      <w:pPr>
        <w:pStyle w:val="ListParagraph"/>
        <w:numPr>
          <w:ilvl w:val="0"/>
          <w:numId w:val="10"/>
        </w:numPr>
        <w:ind w:left="1440" w:hanging="720"/>
        <w:rPr>
          <w:sz w:val="24"/>
          <w:szCs w:val="24"/>
        </w:rPr>
      </w:pPr>
      <w:r w:rsidRPr="00AA46E3">
        <w:rPr>
          <w:sz w:val="24"/>
          <w:szCs w:val="24"/>
        </w:rPr>
        <w:t>Để cung cấp cho các cơ quan, tổ chức cung cấp dịch vụ đánh giá tín nhiệm, thông tin tín dụng, chấm điểm tín dụng</w:t>
      </w:r>
      <w:r w:rsidR="001C6938">
        <w:rPr>
          <w:sz w:val="24"/>
          <w:szCs w:val="24"/>
        </w:rPr>
        <w:t>.</w:t>
      </w:r>
    </w:p>
    <w:p w14:paraId="2A4935B6" w14:textId="1A528F6A" w:rsidR="000038F6" w:rsidRPr="005C6BCF" w:rsidRDefault="000038F6" w:rsidP="00264B14">
      <w:pPr>
        <w:pStyle w:val="ListParagraph"/>
        <w:numPr>
          <w:ilvl w:val="0"/>
          <w:numId w:val="20"/>
        </w:numPr>
        <w:ind w:hanging="720"/>
        <w:rPr>
          <w:i/>
          <w:sz w:val="24"/>
          <w:szCs w:val="24"/>
        </w:rPr>
      </w:pPr>
      <w:r w:rsidRPr="005C6BCF">
        <w:rPr>
          <w:i/>
          <w:sz w:val="24"/>
          <w:szCs w:val="24"/>
        </w:rPr>
        <w:t>Tuân thủ quy định của pháp luật</w:t>
      </w:r>
      <w:r w:rsidR="005C5CFB" w:rsidRPr="005C6BCF">
        <w:rPr>
          <w:i/>
          <w:sz w:val="24"/>
          <w:szCs w:val="24"/>
        </w:rPr>
        <w:t>, điều ước quốc tế mà Việt Nam là thành viên</w:t>
      </w:r>
    </w:p>
    <w:p w14:paraId="3294A9D4" w14:textId="77777777" w:rsidR="005C5CFB" w:rsidRPr="007038DD" w:rsidRDefault="005C5CFB" w:rsidP="005C5CFB">
      <w:pPr>
        <w:pStyle w:val="ListParagraph"/>
        <w:numPr>
          <w:ilvl w:val="0"/>
          <w:numId w:val="10"/>
        </w:numPr>
        <w:ind w:left="1440" w:hanging="720"/>
        <w:rPr>
          <w:sz w:val="24"/>
          <w:szCs w:val="24"/>
        </w:rPr>
      </w:pPr>
      <w:r w:rsidRPr="007038DD">
        <w:rPr>
          <w:sz w:val="24"/>
          <w:szCs w:val="24"/>
        </w:rPr>
        <w:t>Để cung cấp cho các cơ quan nhà nước có thẩm quyền theo quy định của pháp luật;</w:t>
      </w:r>
    </w:p>
    <w:p w14:paraId="2F8A2457" w14:textId="77777777" w:rsidR="005C5CFB" w:rsidRPr="001F707B" w:rsidRDefault="005C5CFB" w:rsidP="005C5CFB">
      <w:pPr>
        <w:pStyle w:val="ListParagraph"/>
        <w:numPr>
          <w:ilvl w:val="0"/>
          <w:numId w:val="10"/>
        </w:numPr>
        <w:ind w:left="1440" w:hanging="720"/>
        <w:rPr>
          <w:sz w:val="24"/>
          <w:szCs w:val="24"/>
        </w:rPr>
      </w:pPr>
      <w:r w:rsidRPr="001F707B">
        <w:rPr>
          <w:sz w:val="24"/>
          <w:szCs w:val="24"/>
        </w:rPr>
        <w:t>Để thực hiện các nghĩa vụ theo quy định của pháp luật, các điều ước quốc tế mà Vietcombank phải tuân thủ và yêu cầu của cơ quan Nhà nước có thẩm quyền;</w:t>
      </w:r>
    </w:p>
    <w:p w14:paraId="5EF4FD4B" w14:textId="6427F0F3" w:rsidR="00F83D6F" w:rsidRPr="005F6CAA" w:rsidRDefault="00F83D6F" w:rsidP="00F83D6F">
      <w:pPr>
        <w:pStyle w:val="ListParagraph"/>
        <w:numPr>
          <w:ilvl w:val="0"/>
          <w:numId w:val="10"/>
        </w:numPr>
        <w:ind w:left="1440" w:hanging="720"/>
        <w:rPr>
          <w:sz w:val="24"/>
          <w:szCs w:val="24"/>
        </w:rPr>
      </w:pPr>
      <w:r w:rsidRPr="005F6CAA">
        <w:rPr>
          <w:sz w:val="24"/>
          <w:szCs w:val="24"/>
        </w:rPr>
        <w:t>Để tạo dữ liệu, báo cáo và thống kê trên cơ sở yêu cầu của Ngân hàng Nhà nước Việt Nam hoặc cơ quan có thẩm quyền theo quy định của pháp luật</w:t>
      </w:r>
      <w:r w:rsidR="00C10903">
        <w:rPr>
          <w:sz w:val="24"/>
          <w:szCs w:val="24"/>
        </w:rPr>
        <w:t>.</w:t>
      </w:r>
    </w:p>
    <w:p w14:paraId="2BA74B77" w14:textId="6FFB294D" w:rsidR="000038F6" w:rsidRPr="007B3E08" w:rsidRDefault="000038F6" w:rsidP="00264B14">
      <w:pPr>
        <w:pStyle w:val="ListParagraph"/>
        <w:numPr>
          <w:ilvl w:val="0"/>
          <w:numId w:val="20"/>
        </w:numPr>
        <w:ind w:hanging="720"/>
        <w:rPr>
          <w:i/>
          <w:sz w:val="24"/>
          <w:szCs w:val="24"/>
        </w:rPr>
      </w:pPr>
      <w:r w:rsidRPr="007B3E08">
        <w:rPr>
          <w:i/>
          <w:sz w:val="24"/>
          <w:szCs w:val="24"/>
        </w:rPr>
        <w:t>Phòng, chống và ngăn ngừa tội phạm</w:t>
      </w:r>
    </w:p>
    <w:p w14:paraId="58C51775" w14:textId="3E0BFA7C" w:rsidR="005C5CFB" w:rsidRPr="0058701D" w:rsidRDefault="005C5CFB" w:rsidP="005C5CFB">
      <w:pPr>
        <w:pStyle w:val="ListParagraph"/>
        <w:numPr>
          <w:ilvl w:val="0"/>
          <w:numId w:val="10"/>
        </w:numPr>
        <w:ind w:left="1440" w:hanging="720"/>
        <w:rPr>
          <w:sz w:val="24"/>
          <w:szCs w:val="24"/>
        </w:rPr>
      </w:pPr>
      <w:r w:rsidRPr="0058701D">
        <w:rPr>
          <w:sz w:val="24"/>
          <w:szCs w:val="24"/>
        </w:rPr>
        <w:t xml:space="preserve">Để đánh giá rủi ro, phân tích xu hướng, thống kê, lên kế hoạch, bao gồm phân tích xử lý dữ liệu về thống kê, tín dụng và phòng chống rửa tiền, để tạo lập và duy trì hệ thống chấm điểm tín dụng, đánh giá và duy trì dữ liệu về lịch sử tín dụng của </w:t>
      </w:r>
      <w:r w:rsidR="00543140">
        <w:rPr>
          <w:sz w:val="24"/>
          <w:szCs w:val="24"/>
        </w:rPr>
        <w:t>Chủ</w:t>
      </w:r>
      <w:r w:rsidR="00543140">
        <w:rPr>
          <w:sz w:val="24"/>
          <w:szCs w:val="24"/>
          <w:lang w:val="vi-VN"/>
        </w:rPr>
        <w:t xml:space="preserve"> Thể Dữ Liệu Cá Nhân</w:t>
      </w:r>
      <w:r w:rsidRPr="0058701D">
        <w:rPr>
          <w:sz w:val="24"/>
          <w:szCs w:val="24"/>
        </w:rPr>
        <w:t>;</w:t>
      </w:r>
    </w:p>
    <w:p w14:paraId="40AA34BC" w14:textId="228F3392" w:rsidR="005C5CFB" w:rsidRDefault="005C5CFB" w:rsidP="005C5CFB">
      <w:pPr>
        <w:pStyle w:val="ListParagraph"/>
        <w:numPr>
          <w:ilvl w:val="0"/>
          <w:numId w:val="10"/>
        </w:numPr>
        <w:ind w:left="1440" w:hanging="720"/>
        <w:rPr>
          <w:sz w:val="24"/>
          <w:szCs w:val="24"/>
        </w:rPr>
      </w:pPr>
      <w:r w:rsidRPr="00A761D0">
        <w:rPr>
          <w:sz w:val="24"/>
          <w:szCs w:val="24"/>
        </w:rPr>
        <w:t xml:space="preserve">Để phát hiện, ngăn chặn và điều tra tội phạm, tấn công hoặc vi phạm bao gồm </w:t>
      </w:r>
      <w:r w:rsidR="00A41676">
        <w:rPr>
          <w:sz w:val="24"/>
          <w:szCs w:val="24"/>
        </w:rPr>
        <w:t xml:space="preserve">cả </w:t>
      </w:r>
      <w:r w:rsidRPr="00A761D0">
        <w:rPr>
          <w:sz w:val="24"/>
          <w:szCs w:val="24"/>
        </w:rPr>
        <w:t>gian lận, rửa tiền, khủng bố,</w:t>
      </w:r>
      <w:r w:rsidR="007175A6">
        <w:rPr>
          <w:sz w:val="24"/>
          <w:szCs w:val="24"/>
        </w:rPr>
        <w:t xml:space="preserve"> tài trợ vũ khí hủy diệt hàng loạt,</w:t>
      </w:r>
      <w:r w:rsidRPr="00A761D0">
        <w:rPr>
          <w:sz w:val="24"/>
          <w:szCs w:val="24"/>
        </w:rPr>
        <w:t xml:space="preserve"> hối lộ, tham nhũng hoặc trốn thuế</w:t>
      </w:r>
      <w:r w:rsidR="00C10903">
        <w:rPr>
          <w:sz w:val="24"/>
          <w:szCs w:val="24"/>
        </w:rPr>
        <w:t>.</w:t>
      </w:r>
    </w:p>
    <w:p w14:paraId="07ED1C68" w14:textId="3D0FAA77" w:rsidR="00F83D6F" w:rsidRPr="005C6BCF" w:rsidRDefault="00F83D6F" w:rsidP="00264B14">
      <w:pPr>
        <w:pStyle w:val="ListParagraph"/>
        <w:numPr>
          <w:ilvl w:val="0"/>
          <w:numId w:val="20"/>
        </w:numPr>
        <w:ind w:hanging="720"/>
        <w:rPr>
          <w:i/>
          <w:sz w:val="24"/>
          <w:szCs w:val="24"/>
        </w:rPr>
      </w:pPr>
      <w:r w:rsidRPr="005C6BCF">
        <w:rPr>
          <w:i/>
          <w:sz w:val="24"/>
          <w:szCs w:val="24"/>
        </w:rPr>
        <w:t>Bảo đảm quyền và lợi ích hợp pháp của Vietcombank và cộng đồng xã hội</w:t>
      </w:r>
    </w:p>
    <w:p w14:paraId="5ACD94A5" w14:textId="6C95393E" w:rsidR="000D46CE" w:rsidRPr="00264B14" w:rsidRDefault="000D46CE" w:rsidP="00BE3641">
      <w:pPr>
        <w:pStyle w:val="ListParagraph"/>
        <w:numPr>
          <w:ilvl w:val="0"/>
          <w:numId w:val="10"/>
        </w:numPr>
        <w:ind w:left="1440" w:hanging="720"/>
        <w:rPr>
          <w:sz w:val="24"/>
          <w:szCs w:val="24"/>
        </w:rPr>
      </w:pPr>
      <w:r w:rsidRPr="00264B14">
        <w:rPr>
          <w:sz w:val="24"/>
          <w:szCs w:val="24"/>
        </w:rPr>
        <w:t xml:space="preserve">Để bảo vệ hoặc thực thi các quyền và lợi ích hợp pháp của Vietcombank, bao gồm quyền thu các khoản phí, thu hồi và xử lý các khoản nợ mà </w:t>
      </w:r>
      <w:r w:rsidR="00543140">
        <w:rPr>
          <w:sz w:val="24"/>
          <w:szCs w:val="24"/>
        </w:rPr>
        <w:t>Chủ</w:t>
      </w:r>
      <w:r w:rsidR="00543140">
        <w:rPr>
          <w:sz w:val="24"/>
          <w:szCs w:val="24"/>
          <w:lang w:val="vi-VN"/>
        </w:rPr>
        <w:t xml:space="preserve"> Thể Dữ Liệu Cá Nhân</w:t>
      </w:r>
      <w:r w:rsidRPr="00264B14">
        <w:rPr>
          <w:sz w:val="24"/>
          <w:szCs w:val="24"/>
        </w:rPr>
        <w:t xml:space="preserve"> đang nợ Vietcombank;</w:t>
      </w:r>
    </w:p>
    <w:p w14:paraId="7B308052" w14:textId="181F19D1" w:rsidR="00163175" w:rsidRDefault="00163175" w:rsidP="00163175">
      <w:pPr>
        <w:pStyle w:val="ListParagraph"/>
        <w:numPr>
          <w:ilvl w:val="0"/>
          <w:numId w:val="10"/>
        </w:numPr>
        <w:ind w:left="1440" w:hanging="720"/>
        <w:rPr>
          <w:sz w:val="24"/>
          <w:szCs w:val="24"/>
        </w:rPr>
      </w:pPr>
      <w:r w:rsidRPr="008D5D0E">
        <w:rPr>
          <w:sz w:val="24"/>
          <w:szCs w:val="24"/>
        </w:rPr>
        <w:t>Để thực hiện trách nhiệm với cộng đồng, xã hội</w:t>
      </w:r>
      <w:r w:rsidR="00C10903">
        <w:rPr>
          <w:sz w:val="24"/>
          <w:szCs w:val="24"/>
        </w:rPr>
        <w:t>.</w:t>
      </w:r>
    </w:p>
    <w:p w14:paraId="158439D3" w14:textId="1D0DBE45" w:rsidR="00163175" w:rsidRPr="005C6BCF" w:rsidRDefault="00CD33AC" w:rsidP="00264B14">
      <w:pPr>
        <w:pStyle w:val="ListParagraph"/>
        <w:numPr>
          <w:ilvl w:val="0"/>
          <w:numId w:val="20"/>
        </w:numPr>
        <w:ind w:hanging="720"/>
        <w:rPr>
          <w:i/>
          <w:sz w:val="24"/>
          <w:szCs w:val="24"/>
        </w:rPr>
      </w:pPr>
      <w:r w:rsidRPr="005C6BCF">
        <w:rPr>
          <w:i/>
          <w:sz w:val="24"/>
          <w:szCs w:val="24"/>
        </w:rPr>
        <w:t>Tạo điều kiện thuận lợi cho việc sáp nhập, mua lại và thoái vốn của Vietcombank</w:t>
      </w:r>
    </w:p>
    <w:p w14:paraId="6ABA8A91" w14:textId="4D3B6680" w:rsidR="007A64E6" w:rsidRPr="00264B14" w:rsidRDefault="007A64E6" w:rsidP="00BE3641">
      <w:pPr>
        <w:pStyle w:val="ListParagraph"/>
        <w:numPr>
          <w:ilvl w:val="0"/>
          <w:numId w:val="10"/>
        </w:numPr>
        <w:ind w:left="1440" w:hanging="720"/>
        <w:rPr>
          <w:sz w:val="24"/>
          <w:szCs w:val="24"/>
        </w:rPr>
      </w:pPr>
      <w:r w:rsidRPr="00264B14">
        <w:rPr>
          <w:sz w:val="24"/>
          <w:szCs w:val="24"/>
        </w:rPr>
        <w:t>Để thực hiện các giao dịch như chuyển giao, định đoạt, sáp nhập hoặc mua bán, trao đổi nào đối với hoạt động</w:t>
      </w:r>
      <w:r w:rsidR="00DB075B">
        <w:rPr>
          <w:sz w:val="24"/>
          <w:szCs w:val="24"/>
        </w:rPr>
        <w:t>, tài sản</w:t>
      </w:r>
      <w:r w:rsidRPr="00264B14">
        <w:rPr>
          <w:sz w:val="24"/>
          <w:szCs w:val="24"/>
        </w:rPr>
        <w:t xml:space="preserve"> của Vietcombank</w:t>
      </w:r>
      <w:r w:rsidR="00F95126">
        <w:rPr>
          <w:sz w:val="24"/>
          <w:szCs w:val="24"/>
        </w:rPr>
        <w:t>.</w:t>
      </w:r>
    </w:p>
    <w:p w14:paraId="50265532" w14:textId="5FC22D07" w:rsidR="00176FFC" w:rsidRPr="00264B14" w:rsidRDefault="00F94971" w:rsidP="00264B14">
      <w:pPr>
        <w:ind w:left="720"/>
        <w:rPr>
          <w:sz w:val="24"/>
          <w:szCs w:val="24"/>
        </w:rPr>
      </w:pPr>
      <w:r w:rsidRPr="00264B14">
        <w:rPr>
          <w:sz w:val="24"/>
          <w:szCs w:val="24"/>
        </w:rPr>
        <w:t>Trường hợp xử lý</w:t>
      </w:r>
      <w:r w:rsidR="00176FFC" w:rsidRPr="00264B14">
        <w:rPr>
          <w:sz w:val="24"/>
          <w:szCs w:val="24"/>
        </w:rPr>
        <w:t xml:space="preserve"> Dữ Liệu Cá Nhân cho các mục đích khác</w:t>
      </w:r>
      <w:r w:rsidR="00527FE6" w:rsidRPr="00264B14">
        <w:rPr>
          <w:sz w:val="24"/>
          <w:szCs w:val="24"/>
        </w:rPr>
        <w:t xml:space="preserve"> ngoài các mục đích</w:t>
      </w:r>
      <w:r w:rsidR="00176FFC" w:rsidRPr="00264B14">
        <w:rPr>
          <w:sz w:val="24"/>
          <w:szCs w:val="24"/>
        </w:rPr>
        <w:t xml:space="preserve"> </w:t>
      </w:r>
      <w:r w:rsidRPr="00264B14">
        <w:rPr>
          <w:sz w:val="24"/>
          <w:szCs w:val="24"/>
        </w:rPr>
        <w:t xml:space="preserve">nêu trên, Vietcombank sẽ chỉ thực hiện theo thỏa thuận với </w:t>
      </w:r>
      <w:r w:rsidR="00543140">
        <w:rPr>
          <w:sz w:val="24"/>
          <w:szCs w:val="24"/>
        </w:rPr>
        <w:t>Chủ</w:t>
      </w:r>
      <w:r w:rsidR="00543140">
        <w:rPr>
          <w:sz w:val="24"/>
          <w:szCs w:val="24"/>
          <w:lang w:val="vi-VN"/>
        </w:rPr>
        <w:t xml:space="preserve"> Thể Dữ Liệu Cá Nhân</w:t>
      </w:r>
      <w:r w:rsidRPr="00264B14">
        <w:rPr>
          <w:sz w:val="24"/>
          <w:szCs w:val="24"/>
        </w:rPr>
        <w:t xml:space="preserve"> hoặc khi đạt được sự chấp thuận của </w:t>
      </w:r>
      <w:r w:rsidR="00543140">
        <w:rPr>
          <w:sz w:val="24"/>
          <w:szCs w:val="24"/>
        </w:rPr>
        <w:t>Chủ</w:t>
      </w:r>
      <w:r w:rsidR="00543140">
        <w:rPr>
          <w:sz w:val="24"/>
          <w:szCs w:val="24"/>
          <w:lang w:val="vi-VN"/>
        </w:rPr>
        <w:t xml:space="preserve"> Thể Dữ Liệu Cá Nhân</w:t>
      </w:r>
      <w:r w:rsidRPr="00264B14">
        <w:rPr>
          <w:sz w:val="24"/>
          <w:szCs w:val="24"/>
        </w:rPr>
        <w:t xml:space="preserve">. </w:t>
      </w:r>
    </w:p>
    <w:p w14:paraId="699F3867" w14:textId="34E8017E" w:rsidR="00B2023D" w:rsidRPr="00264B14" w:rsidRDefault="00000D93" w:rsidP="00176FFC">
      <w:pPr>
        <w:pStyle w:val="ListParagraph"/>
        <w:numPr>
          <w:ilvl w:val="1"/>
          <w:numId w:val="1"/>
        </w:numPr>
        <w:rPr>
          <w:sz w:val="24"/>
          <w:szCs w:val="24"/>
        </w:rPr>
      </w:pPr>
      <w:r w:rsidRPr="005C6BCF">
        <w:rPr>
          <w:b/>
          <w:sz w:val="24"/>
          <w:szCs w:val="24"/>
        </w:rPr>
        <w:lastRenderedPageBreak/>
        <w:t xml:space="preserve">Cung cấp </w:t>
      </w:r>
      <w:r w:rsidR="00F94971" w:rsidRPr="005C6BCF">
        <w:rPr>
          <w:b/>
          <w:sz w:val="24"/>
          <w:szCs w:val="24"/>
        </w:rPr>
        <w:t>Dữ Liệu Cá Nhân</w:t>
      </w:r>
      <w:r w:rsidR="00B2023D" w:rsidRPr="00264B14">
        <w:rPr>
          <w:sz w:val="24"/>
          <w:szCs w:val="24"/>
        </w:rPr>
        <w:t xml:space="preserve">: </w:t>
      </w:r>
      <w:r w:rsidRPr="00264B14">
        <w:rPr>
          <w:sz w:val="24"/>
          <w:szCs w:val="24"/>
        </w:rPr>
        <w:t xml:space="preserve">Nhằm thực hiện các mục đích và hoạt động </w:t>
      </w:r>
      <w:r w:rsidR="00B178BE" w:rsidRPr="00264B14">
        <w:rPr>
          <w:sz w:val="24"/>
          <w:szCs w:val="24"/>
        </w:rPr>
        <w:t xml:space="preserve">xử lý Dữ Liệu Cá Nhân </w:t>
      </w:r>
      <w:r w:rsidRPr="00264B14">
        <w:rPr>
          <w:sz w:val="24"/>
          <w:szCs w:val="24"/>
        </w:rPr>
        <w:t>tại</w:t>
      </w:r>
      <w:r w:rsidR="00B2023D" w:rsidRPr="00264B14">
        <w:rPr>
          <w:sz w:val="24"/>
          <w:szCs w:val="24"/>
        </w:rPr>
        <w:t xml:space="preserve"> Các Điều Kiện Giao Dịch Chung này, Vietcombank có thể cung cấp Dữ Liệu Cá Nhân cho các </w:t>
      </w:r>
      <w:r w:rsidR="00BA432E">
        <w:rPr>
          <w:sz w:val="24"/>
          <w:szCs w:val="24"/>
        </w:rPr>
        <w:t>bên</w:t>
      </w:r>
      <w:r w:rsidR="00B2023D" w:rsidRPr="00264B14">
        <w:rPr>
          <w:sz w:val="24"/>
          <w:szCs w:val="24"/>
        </w:rPr>
        <w:t xml:space="preserve"> sau:</w:t>
      </w:r>
      <w:r w:rsidR="000F5A71" w:rsidRPr="00264B14">
        <w:rPr>
          <w:sz w:val="24"/>
          <w:szCs w:val="24"/>
        </w:rPr>
        <w:t xml:space="preserve"> </w:t>
      </w:r>
    </w:p>
    <w:p w14:paraId="05621221" w14:textId="2FC1825C" w:rsidR="00867A89" w:rsidRPr="005C6BCF" w:rsidRDefault="00151F73" w:rsidP="00264B14">
      <w:pPr>
        <w:pStyle w:val="ListParagraph"/>
        <w:numPr>
          <w:ilvl w:val="0"/>
          <w:numId w:val="20"/>
        </w:numPr>
        <w:ind w:hanging="720"/>
        <w:rPr>
          <w:i/>
          <w:sz w:val="24"/>
          <w:szCs w:val="24"/>
        </w:rPr>
      </w:pPr>
      <w:r w:rsidRPr="005C6BCF">
        <w:rPr>
          <w:i/>
          <w:sz w:val="24"/>
          <w:szCs w:val="24"/>
        </w:rPr>
        <w:t xml:space="preserve">Các </w:t>
      </w:r>
      <w:r w:rsidR="007E0E78" w:rsidRPr="005C6BCF">
        <w:rPr>
          <w:i/>
          <w:sz w:val="24"/>
          <w:szCs w:val="24"/>
        </w:rPr>
        <w:t>đơn vị</w:t>
      </w:r>
      <w:r w:rsidRPr="005C6BCF">
        <w:rPr>
          <w:i/>
          <w:sz w:val="24"/>
          <w:szCs w:val="24"/>
        </w:rPr>
        <w:t xml:space="preserve"> thành viên của Vietcombank</w:t>
      </w:r>
    </w:p>
    <w:p w14:paraId="1C43AE12" w14:textId="67B0E2D9" w:rsidR="000F5A71" w:rsidRPr="00264B14" w:rsidRDefault="000F5A71" w:rsidP="000F5A71">
      <w:pPr>
        <w:pStyle w:val="ListParagraph"/>
        <w:numPr>
          <w:ilvl w:val="0"/>
          <w:numId w:val="11"/>
        </w:numPr>
        <w:ind w:left="1440" w:hanging="720"/>
        <w:rPr>
          <w:sz w:val="24"/>
          <w:szCs w:val="24"/>
        </w:rPr>
      </w:pPr>
      <w:r w:rsidRPr="00264B14">
        <w:rPr>
          <w:sz w:val="24"/>
          <w:szCs w:val="24"/>
        </w:rPr>
        <w:t xml:space="preserve">Bất kỳ </w:t>
      </w:r>
      <w:r w:rsidR="00F94971" w:rsidRPr="00264B14">
        <w:rPr>
          <w:sz w:val="24"/>
          <w:szCs w:val="24"/>
        </w:rPr>
        <w:t xml:space="preserve">đơn vị </w:t>
      </w:r>
      <w:r w:rsidRPr="00264B14">
        <w:rPr>
          <w:sz w:val="24"/>
          <w:szCs w:val="24"/>
        </w:rPr>
        <w:t xml:space="preserve">thành viên nào thuộc Vietcombank; các công ty con, công ty liên </w:t>
      </w:r>
      <w:r w:rsidR="00E06151">
        <w:rPr>
          <w:sz w:val="24"/>
          <w:szCs w:val="24"/>
        </w:rPr>
        <w:t>d</w:t>
      </w:r>
      <w:r w:rsidR="0077282D">
        <w:rPr>
          <w:sz w:val="24"/>
          <w:szCs w:val="24"/>
        </w:rPr>
        <w:t>o</w:t>
      </w:r>
      <w:r w:rsidR="00E06151">
        <w:rPr>
          <w:sz w:val="24"/>
          <w:szCs w:val="24"/>
        </w:rPr>
        <w:t>anh</w:t>
      </w:r>
      <w:r w:rsidRPr="00264B14">
        <w:rPr>
          <w:sz w:val="24"/>
          <w:szCs w:val="24"/>
        </w:rPr>
        <w:t>, công ty liên kết được Vietcombank xác định từng thời kỳ</w:t>
      </w:r>
      <w:r w:rsidR="00A3452D">
        <w:rPr>
          <w:sz w:val="24"/>
          <w:szCs w:val="24"/>
        </w:rPr>
        <w:t>.</w:t>
      </w:r>
    </w:p>
    <w:p w14:paraId="2DE082FA" w14:textId="3FC4EA51" w:rsidR="00151F73" w:rsidRPr="005C6BCF" w:rsidRDefault="00151F73" w:rsidP="00264B14">
      <w:pPr>
        <w:pStyle w:val="ListParagraph"/>
        <w:numPr>
          <w:ilvl w:val="0"/>
          <w:numId w:val="20"/>
        </w:numPr>
        <w:ind w:hanging="720"/>
        <w:rPr>
          <w:i/>
          <w:sz w:val="24"/>
          <w:szCs w:val="24"/>
        </w:rPr>
      </w:pPr>
      <w:r w:rsidRPr="005C6BCF">
        <w:rPr>
          <w:i/>
          <w:sz w:val="24"/>
          <w:szCs w:val="24"/>
        </w:rPr>
        <w:t xml:space="preserve">Bên thứ ba hỗ trợ xác minh thông tin </w:t>
      </w:r>
      <w:r w:rsidR="00543140" w:rsidRPr="005C6BCF">
        <w:rPr>
          <w:i/>
          <w:sz w:val="24"/>
          <w:szCs w:val="24"/>
        </w:rPr>
        <w:t>Chủ</w:t>
      </w:r>
      <w:r w:rsidR="00543140" w:rsidRPr="005C6BCF">
        <w:rPr>
          <w:i/>
          <w:sz w:val="24"/>
          <w:szCs w:val="24"/>
          <w:lang w:val="vi-VN"/>
        </w:rPr>
        <w:t xml:space="preserve"> Thể Dữ Liệu Cá Nhân</w:t>
      </w:r>
    </w:p>
    <w:p w14:paraId="6B79BC88" w14:textId="4C725A22" w:rsidR="000F5A71" w:rsidRPr="00264B14" w:rsidRDefault="000F5A71" w:rsidP="000F5A71">
      <w:pPr>
        <w:pStyle w:val="ListParagraph"/>
        <w:numPr>
          <w:ilvl w:val="0"/>
          <w:numId w:val="11"/>
        </w:numPr>
        <w:ind w:left="1440" w:hanging="720"/>
        <w:rPr>
          <w:sz w:val="24"/>
          <w:szCs w:val="24"/>
        </w:rPr>
      </w:pPr>
      <w:r w:rsidRPr="00264B14">
        <w:rPr>
          <w:sz w:val="24"/>
          <w:szCs w:val="24"/>
        </w:rPr>
        <w:t>Các đơn vị có chức năng cung cấp dịch vụ thông tin tín dụng, đánh giá tín nhiệm; các đơn vị chấm điểm tín dụng; các tổ chức xếp hạng tín dụng; công ty bảo hiểm; công ty môi giới bảo hiểm; và các nhà cung cấp dịch vụ khác về tín dụng;</w:t>
      </w:r>
    </w:p>
    <w:p w14:paraId="1C423483" w14:textId="59F8AA42" w:rsidR="00744C6C" w:rsidRPr="00812A29" w:rsidRDefault="00744C6C" w:rsidP="00744C6C">
      <w:pPr>
        <w:pStyle w:val="ListParagraph"/>
        <w:numPr>
          <w:ilvl w:val="0"/>
          <w:numId w:val="11"/>
        </w:numPr>
        <w:ind w:left="1440" w:hanging="720"/>
        <w:rPr>
          <w:sz w:val="24"/>
          <w:szCs w:val="24"/>
        </w:rPr>
      </w:pPr>
      <w:r w:rsidRPr="00812A29">
        <w:rPr>
          <w:sz w:val="24"/>
          <w:szCs w:val="24"/>
        </w:rPr>
        <w:t>Công ty cổ phần thông tin tín dụng Việt Nam (PCB), Trung tâm Thông tin tín dụng Quốc gia Việt Nam (CIC) hoặc bất kỳ cơ quan hoặc tổ chức nào được thành lập bởi Ngân hàng Nhà nước Việt Nam hoặc bất kỳ cơ quan nào khác có thẩm quyền đối với Viecombank</w:t>
      </w:r>
      <w:r w:rsidR="002B48FC">
        <w:rPr>
          <w:sz w:val="24"/>
          <w:szCs w:val="24"/>
        </w:rPr>
        <w:t>.</w:t>
      </w:r>
    </w:p>
    <w:p w14:paraId="36E181EA" w14:textId="0E2A1B5F" w:rsidR="00151F73" w:rsidRPr="005C6BCF" w:rsidRDefault="00151F73" w:rsidP="00264B14">
      <w:pPr>
        <w:pStyle w:val="ListParagraph"/>
        <w:numPr>
          <w:ilvl w:val="0"/>
          <w:numId w:val="20"/>
        </w:numPr>
        <w:ind w:hanging="720"/>
        <w:rPr>
          <w:i/>
          <w:sz w:val="24"/>
          <w:szCs w:val="24"/>
        </w:rPr>
      </w:pPr>
      <w:r w:rsidRPr="005C6BCF">
        <w:rPr>
          <w:i/>
          <w:sz w:val="24"/>
          <w:szCs w:val="24"/>
        </w:rPr>
        <w:t>Cơ quan có thẩm quyền</w:t>
      </w:r>
    </w:p>
    <w:p w14:paraId="38429F00" w14:textId="74E2ABB0" w:rsidR="000F5A71" w:rsidRPr="00264B14" w:rsidRDefault="000F5A71" w:rsidP="000F5A71">
      <w:pPr>
        <w:pStyle w:val="ListParagraph"/>
        <w:numPr>
          <w:ilvl w:val="0"/>
          <w:numId w:val="11"/>
        </w:numPr>
        <w:ind w:left="1440" w:hanging="720"/>
        <w:rPr>
          <w:sz w:val="24"/>
          <w:szCs w:val="24"/>
        </w:rPr>
      </w:pPr>
      <w:r w:rsidRPr="00264B14">
        <w:rPr>
          <w:sz w:val="24"/>
          <w:szCs w:val="24"/>
        </w:rPr>
        <w:t>Các cơ quan có thẩm quyền yêu cầu cung cấp thông tin theo quy định của pháp luật;</w:t>
      </w:r>
    </w:p>
    <w:p w14:paraId="6EDA848F" w14:textId="651C257D" w:rsidR="000F5A71" w:rsidRPr="00264B14" w:rsidRDefault="000F5A71" w:rsidP="000F5A71">
      <w:pPr>
        <w:pStyle w:val="ListParagraph"/>
        <w:numPr>
          <w:ilvl w:val="0"/>
          <w:numId w:val="11"/>
        </w:numPr>
        <w:ind w:left="1440" w:hanging="720"/>
        <w:rPr>
          <w:sz w:val="24"/>
          <w:szCs w:val="24"/>
        </w:rPr>
      </w:pPr>
      <w:r w:rsidRPr="00264B14">
        <w:rPr>
          <w:sz w:val="24"/>
          <w:szCs w:val="24"/>
        </w:rPr>
        <w:t xml:space="preserve">Bất kỳ tòa án, trọng tài, cơ quan </w:t>
      </w:r>
      <w:r w:rsidR="00F97C6E">
        <w:rPr>
          <w:sz w:val="24"/>
          <w:szCs w:val="24"/>
        </w:rPr>
        <w:t>tố tụng, thi hành án</w:t>
      </w:r>
      <w:r w:rsidRPr="00264B14">
        <w:rPr>
          <w:sz w:val="24"/>
          <w:szCs w:val="24"/>
        </w:rPr>
        <w:t xml:space="preserve"> nào có thẩm quyền/được yêu cầu việc thực thi trách nhiệm từ Vietcombank;</w:t>
      </w:r>
    </w:p>
    <w:p w14:paraId="40C3200E" w14:textId="03D718FC" w:rsidR="00744C6C" w:rsidRPr="00E35F9E" w:rsidRDefault="00744C6C" w:rsidP="00744C6C">
      <w:pPr>
        <w:pStyle w:val="ListParagraph"/>
        <w:numPr>
          <w:ilvl w:val="0"/>
          <w:numId w:val="11"/>
        </w:numPr>
        <w:ind w:left="1440" w:hanging="720"/>
        <w:rPr>
          <w:sz w:val="24"/>
          <w:szCs w:val="24"/>
        </w:rPr>
      </w:pPr>
      <w:r w:rsidRPr="00E35F9E">
        <w:rPr>
          <w:sz w:val="24"/>
          <w:szCs w:val="24"/>
        </w:rPr>
        <w:t>Bất kỳ cá nhân, cơ quan có thẩm quyền hoặc cơ quan quản lý hoặc bên thứ ba mà Vietcombank được phép hoặc bắt buộc phải tiết lộ theo quy định của bất kỳ quốc gia nào hoặc theo bất kỳ hợp đồng hoặc cam kết nào khác giữa bên thứ ba và Vietcombank</w:t>
      </w:r>
      <w:r w:rsidR="00EC3C70">
        <w:rPr>
          <w:sz w:val="24"/>
          <w:szCs w:val="24"/>
        </w:rPr>
        <w:t>.</w:t>
      </w:r>
    </w:p>
    <w:p w14:paraId="134B32E5" w14:textId="4BD21B26" w:rsidR="00151F73" w:rsidRPr="005C6BCF" w:rsidRDefault="00151F73" w:rsidP="00264B14">
      <w:pPr>
        <w:pStyle w:val="ListParagraph"/>
        <w:numPr>
          <w:ilvl w:val="0"/>
          <w:numId w:val="20"/>
        </w:numPr>
        <w:ind w:hanging="720"/>
        <w:rPr>
          <w:i/>
          <w:sz w:val="24"/>
          <w:szCs w:val="24"/>
        </w:rPr>
      </w:pPr>
      <w:r w:rsidRPr="005C6BCF">
        <w:rPr>
          <w:i/>
          <w:sz w:val="24"/>
          <w:szCs w:val="24"/>
        </w:rPr>
        <w:t>Nhà cung cấp dịch vụ cho Vietcombank và bên hợp tác cung cấp dịch vụ với Vietcombank</w:t>
      </w:r>
    </w:p>
    <w:p w14:paraId="501C5FAE" w14:textId="1BC8DA97" w:rsidR="00981045" w:rsidRPr="00264B14" w:rsidRDefault="000F5A71" w:rsidP="00981045">
      <w:pPr>
        <w:pStyle w:val="ListParagraph"/>
        <w:numPr>
          <w:ilvl w:val="0"/>
          <w:numId w:val="11"/>
        </w:numPr>
        <w:ind w:left="1440" w:hanging="720"/>
        <w:rPr>
          <w:sz w:val="24"/>
          <w:szCs w:val="24"/>
        </w:rPr>
      </w:pPr>
      <w:r w:rsidRPr="00264B14">
        <w:rPr>
          <w:sz w:val="24"/>
          <w:szCs w:val="24"/>
        </w:rPr>
        <w:t xml:space="preserve">Bất kỳ nhà thầu, đại lý, bên cung cấp dịch vụ, nhà tư vấn hoặc các bên hợp tác với Vietcombank (bao gồm cả nhân viên, giám đốc, lãnh đạo); các tổ chức là bên bán, nhà cung cấp, các đối tác, đại lý bao gồm nhưng không giới hạn ở các công ty cung cấp các dịch vụ hỗ trợ cho các hoạt động kinh doanh của Vietcombank như: các tổ chức cung cấp dịch vụ về </w:t>
      </w:r>
      <w:r w:rsidR="00981045" w:rsidRPr="00264B14">
        <w:rPr>
          <w:sz w:val="24"/>
          <w:szCs w:val="24"/>
        </w:rPr>
        <w:t xml:space="preserve">hành chính, thư từ, tiếp thị qua điện thoại, bán hàng trực tiếp, trung tâm gọi điện, quy trình kinh doanh, du lịch, thị thực, quản trị tri thức, quản trị nhân sự, xử lý dữ liệu, công nghệ thông tin, máy tính, thanh toán, thu hồi nợ, tham chiếu tín dụng và các kiểm tra lý lịch khác, nghiên cứu trị trường, mô hình hóa dữ liệu, đổi thưởng, lưu trữ và quản lý hồ sơ, nhập liệu, sàng lọc trước và xác minh, pháp lý, trang mạng hoặc phương tiện truyền thông xã hội, viễn thông, gửi tin nhắn hoặc gửi thư điện tử, kết nối mạng, điện thoại, cơ sở hạ tầng và hỗ trợ công nghệ, quản lý lực lượng lao động, báo cáo rủi ro, quyết định tín dụng, an toàn thông tin, duy trì phần mềm và giấy phép, trung tâm dữ liệu, hội thoại và hội thảo, các dịch vụ tư vấn, </w:t>
      </w:r>
      <w:r w:rsidR="00F85A6B">
        <w:rPr>
          <w:sz w:val="24"/>
          <w:szCs w:val="24"/>
        </w:rPr>
        <w:t>dịch</w:t>
      </w:r>
      <w:r w:rsidR="00F85A6B">
        <w:rPr>
          <w:sz w:val="24"/>
          <w:szCs w:val="24"/>
          <w:lang w:val="vi-VN"/>
        </w:rPr>
        <w:t xml:space="preserve"> vụ trung gian thanh toán</w:t>
      </w:r>
      <w:r w:rsidR="00EA47E2">
        <w:rPr>
          <w:sz w:val="24"/>
          <w:szCs w:val="24"/>
          <w:lang w:val="vi-VN"/>
        </w:rPr>
        <w:t>, chuyển mạch</w:t>
      </w:r>
      <w:r w:rsidR="00F85A6B">
        <w:rPr>
          <w:sz w:val="24"/>
          <w:szCs w:val="24"/>
          <w:lang w:val="vi-VN"/>
        </w:rPr>
        <w:t xml:space="preserve"> </w:t>
      </w:r>
      <w:r w:rsidR="00981045" w:rsidRPr="00264B14">
        <w:rPr>
          <w:sz w:val="24"/>
          <w:szCs w:val="24"/>
        </w:rPr>
        <w:t xml:space="preserve">và/hoặc các dịch vụ khác có liên quan đến, hoặc để hỗ trợ, cho việc vận hành hoạt động kinh doanh của Vietcombank;    </w:t>
      </w:r>
    </w:p>
    <w:p w14:paraId="60BB37B9" w14:textId="6DE63697" w:rsidR="00744C6C" w:rsidRPr="003B01F8" w:rsidRDefault="00744C6C" w:rsidP="00744C6C">
      <w:pPr>
        <w:pStyle w:val="ListParagraph"/>
        <w:numPr>
          <w:ilvl w:val="0"/>
          <w:numId w:val="11"/>
        </w:numPr>
        <w:ind w:left="1440" w:hanging="720"/>
        <w:rPr>
          <w:sz w:val="24"/>
          <w:szCs w:val="24"/>
        </w:rPr>
      </w:pPr>
      <w:r w:rsidRPr="003B01F8">
        <w:rPr>
          <w:sz w:val="24"/>
          <w:szCs w:val="24"/>
        </w:rPr>
        <w:t>Các đối tác kinh doanh, đối tác liên quan có hợp tác với Vietcombank để phát triển, cung cấp hoặc liên quan tới việc phát triển, cung cấp các sản phẩm, dịch vụ của Vietcombank</w:t>
      </w:r>
      <w:r w:rsidR="00EC3C70">
        <w:rPr>
          <w:sz w:val="24"/>
          <w:szCs w:val="24"/>
        </w:rPr>
        <w:t>.</w:t>
      </w:r>
    </w:p>
    <w:p w14:paraId="4C5D17A3" w14:textId="52D0EE70" w:rsidR="00744C6C" w:rsidRPr="005C6BCF" w:rsidRDefault="00744C6C" w:rsidP="00264B14">
      <w:pPr>
        <w:pStyle w:val="ListParagraph"/>
        <w:numPr>
          <w:ilvl w:val="0"/>
          <w:numId w:val="20"/>
        </w:numPr>
        <w:ind w:hanging="720"/>
        <w:rPr>
          <w:i/>
          <w:sz w:val="24"/>
          <w:szCs w:val="24"/>
        </w:rPr>
      </w:pPr>
      <w:r w:rsidRPr="005C6BCF">
        <w:rPr>
          <w:i/>
          <w:sz w:val="24"/>
          <w:szCs w:val="24"/>
        </w:rPr>
        <w:lastRenderedPageBreak/>
        <w:t xml:space="preserve">Bên thứ ba được </w:t>
      </w:r>
      <w:r w:rsidR="00543140" w:rsidRPr="005C6BCF">
        <w:rPr>
          <w:i/>
          <w:sz w:val="24"/>
          <w:szCs w:val="24"/>
        </w:rPr>
        <w:t>Chủ</w:t>
      </w:r>
      <w:r w:rsidR="00543140" w:rsidRPr="005C6BCF">
        <w:rPr>
          <w:i/>
          <w:sz w:val="24"/>
          <w:szCs w:val="24"/>
          <w:lang w:val="vi-VN"/>
        </w:rPr>
        <w:t xml:space="preserve"> Thể Dữ Liệu Cá Nhân</w:t>
      </w:r>
      <w:r w:rsidRPr="005C6BCF">
        <w:rPr>
          <w:i/>
          <w:sz w:val="24"/>
          <w:szCs w:val="24"/>
        </w:rPr>
        <w:t xml:space="preserve"> ủy quyền</w:t>
      </w:r>
    </w:p>
    <w:p w14:paraId="6B8F6841" w14:textId="34581561" w:rsidR="000F5A71" w:rsidRDefault="00981045" w:rsidP="000F5A71">
      <w:pPr>
        <w:pStyle w:val="ListParagraph"/>
        <w:numPr>
          <w:ilvl w:val="0"/>
          <w:numId w:val="11"/>
        </w:numPr>
        <w:ind w:left="1440" w:hanging="720"/>
        <w:rPr>
          <w:sz w:val="24"/>
          <w:szCs w:val="24"/>
        </w:rPr>
      </w:pPr>
      <w:r w:rsidRPr="00264B14">
        <w:rPr>
          <w:sz w:val="24"/>
          <w:szCs w:val="24"/>
        </w:rPr>
        <w:t xml:space="preserve">Cung cấp cho bất kỳ người nào hành động nhân danh </w:t>
      </w:r>
      <w:r w:rsidR="00543140">
        <w:rPr>
          <w:sz w:val="24"/>
          <w:szCs w:val="24"/>
        </w:rPr>
        <w:t>Chủ</w:t>
      </w:r>
      <w:r w:rsidR="00543140">
        <w:rPr>
          <w:sz w:val="24"/>
          <w:szCs w:val="24"/>
          <w:lang w:val="vi-VN"/>
        </w:rPr>
        <w:t xml:space="preserve"> Thể Dữ Liệu Cá Nhân</w:t>
      </w:r>
      <w:r w:rsidRPr="00264B14">
        <w:rPr>
          <w:sz w:val="24"/>
          <w:szCs w:val="24"/>
        </w:rPr>
        <w:t xml:space="preserve"> (bên nhận thanh toán, bên thụ hưởng, người được chỉ định liên quan tới tài khoản, các ngân hàng trung gian, ngân hàng xác nhận, ngân hàng đại lý…);</w:t>
      </w:r>
    </w:p>
    <w:p w14:paraId="59772C9B" w14:textId="51471A76" w:rsidR="007E0E78" w:rsidRPr="00BB1B01" w:rsidRDefault="007E0E78" w:rsidP="007E0E78">
      <w:pPr>
        <w:pStyle w:val="ListParagraph"/>
        <w:numPr>
          <w:ilvl w:val="0"/>
          <w:numId w:val="11"/>
        </w:numPr>
        <w:ind w:left="1440" w:hanging="720"/>
        <w:rPr>
          <w:sz w:val="24"/>
          <w:szCs w:val="24"/>
        </w:rPr>
      </w:pPr>
      <w:r w:rsidRPr="00BB1B01">
        <w:rPr>
          <w:sz w:val="24"/>
          <w:szCs w:val="24"/>
        </w:rPr>
        <w:t xml:space="preserve">Bất kỳ người nào được thông báo, ủy quyền, cho phép bởi </w:t>
      </w:r>
      <w:r w:rsidR="00543140">
        <w:rPr>
          <w:sz w:val="24"/>
          <w:szCs w:val="24"/>
        </w:rPr>
        <w:t>Chủ</w:t>
      </w:r>
      <w:r w:rsidR="00543140">
        <w:rPr>
          <w:sz w:val="24"/>
          <w:szCs w:val="24"/>
          <w:lang w:val="vi-VN"/>
        </w:rPr>
        <w:t xml:space="preserve"> Thể Dữ Liệu Cá Nhân</w:t>
      </w:r>
      <w:r w:rsidRPr="00BB1B01">
        <w:rPr>
          <w:sz w:val="24"/>
          <w:szCs w:val="24"/>
        </w:rPr>
        <w:t xml:space="preserve"> là được phép để đưa ra các thông tin phục vụ giao dịch thay cho </w:t>
      </w:r>
      <w:r w:rsidR="00543140">
        <w:rPr>
          <w:sz w:val="24"/>
          <w:szCs w:val="24"/>
        </w:rPr>
        <w:t>Chủ</w:t>
      </w:r>
      <w:r w:rsidR="00543140">
        <w:rPr>
          <w:sz w:val="24"/>
          <w:szCs w:val="24"/>
          <w:lang w:val="vi-VN"/>
        </w:rPr>
        <w:t xml:space="preserve"> Thể Dữ Liệu Cá Nhân</w:t>
      </w:r>
      <w:r w:rsidR="00EC3C70">
        <w:rPr>
          <w:sz w:val="24"/>
          <w:szCs w:val="24"/>
        </w:rPr>
        <w:t>.</w:t>
      </w:r>
    </w:p>
    <w:p w14:paraId="773F813A" w14:textId="4743F46B" w:rsidR="00D15B18" w:rsidRPr="005C6BCF" w:rsidRDefault="00D15B18" w:rsidP="00D15B18">
      <w:pPr>
        <w:pStyle w:val="ListParagraph"/>
        <w:numPr>
          <w:ilvl w:val="0"/>
          <w:numId w:val="20"/>
        </w:numPr>
        <w:ind w:hanging="720"/>
        <w:rPr>
          <w:i/>
          <w:sz w:val="24"/>
          <w:szCs w:val="24"/>
        </w:rPr>
      </w:pPr>
      <w:r w:rsidRPr="005C6BCF">
        <w:rPr>
          <w:i/>
          <w:sz w:val="24"/>
          <w:szCs w:val="24"/>
        </w:rPr>
        <w:t xml:space="preserve">Tổ chức tài chính, tổ chức </w:t>
      </w:r>
      <w:r w:rsidR="00EA47E2" w:rsidRPr="005C6BCF">
        <w:rPr>
          <w:i/>
          <w:sz w:val="24"/>
          <w:szCs w:val="24"/>
        </w:rPr>
        <w:t>trung</w:t>
      </w:r>
      <w:r w:rsidR="00EA47E2" w:rsidRPr="005C6BCF">
        <w:rPr>
          <w:i/>
          <w:sz w:val="24"/>
          <w:szCs w:val="24"/>
          <w:lang w:val="vi-VN"/>
        </w:rPr>
        <w:t xml:space="preserve"> gian, tổ chức thẻ, tổ chức chuyển mạch </w:t>
      </w:r>
    </w:p>
    <w:p w14:paraId="5A4D7911" w14:textId="2A24ECB5" w:rsidR="00D15B18" w:rsidRPr="002465D5" w:rsidRDefault="00D15B18" w:rsidP="00D15B18">
      <w:pPr>
        <w:pStyle w:val="ListParagraph"/>
        <w:numPr>
          <w:ilvl w:val="0"/>
          <w:numId w:val="11"/>
        </w:numPr>
        <w:ind w:left="1440" w:hanging="720"/>
        <w:rPr>
          <w:sz w:val="24"/>
          <w:szCs w:val="24"/>
        </w:rPr>
      </w:pPr>
      <w:r w:rsidRPr="002465D5">
        <w:rPr>
          <w:sz w:val="24"/>
          <w:szCs w:val="24"/>
        </w:rPr>
        <w:t xml:space="preserve">Bất kỳ tổ chức tổ chức tín dụng, chi nhánh và đại lý ngân hàng nước ngoài, tổ chức tài chính, thương nhân, </w:t>
      </w:r>
      <w:r w:rsidR="00EA47E2">
        <w:rPr>
          <w:sz w:val="24"/>
          <w:szCs w:val="24"/>
        </w:rPr>
        <w:t>trung</w:t>
      </w:r>
      <w:r w:rsidR="00EA47E2">
        <w:rPr>
          <w:sz w:val="24"/>
          <w:szCs w:val="24"/>
          <w:lang w:val="vi-VN"/>
        </w:rPr>
        <w:t xml:space="preserve"> gian, </w:t>
      </w:r>
      <w:r w:rsidRPr="002465D5">
        <w:rPr>
          <w:sz w:val="24"/>
          <w:szCs w:val="24"/>
        </w:rPr>
        <w:t>các hiệp hội</w:t>
      </w:r>
      <w:r w:rsidR="00EC3C70">
        <w:rPr>
          <w:sz w:val="24"/>
          <w:szCs w:val="24"/>
        </w:rPr>
        <w:t>/tổ chức</w:t>
      </w:r>
      <w:r w:rsidRPr="002465D5">
        <w:rPr>
          <w:sz w:val="24"/>
          <w:szCs w:val="24"/>
        </w:rPr>
        <w:t xml:space="preserve"> thẻ </w:t>
      </w:r>
      <w:r w:rsidR="00EC3C70">
        <w:rPr>
          <w:sz w:val="24"/>
          <w:szCs w:val="24"/>
        </w:rPr>
        <w:t xml:space="preserve">quốc tế, tổ chức chuyển mạch thẻ </w:t>
      </w:r>
      <w:r w:rsidRPr="002465D5">
        <w:rPr>
          <w:sz w:val="24"/>
          <w:szCs w:val="24"/>
        </w:rPr>
        <w:t xml:space="preserve">khác liên quan đến bất kỳ sản phẩm và dịch vụ nào do Vietcombank cung cấp cho </w:t>
      </w:r>
      <w:r w:rsidR="00543140">
        <w:rPr>
          <w:sz w:val="24"/>
          <w:szCs w:val="24"/>
        </w:rPr>
        <w:t>Chủ</w:t>
      </w:r>
      <w:r w:rsidR="00543140">
        <w:rPr>
          <w:sz w:val="24"/>
          <w:szCs w:val="24"/>
          <w:lang w:val="vi-VN"/>
        </w:rPr>
        <w:t xml:space="preserve"> Thể Dữ Liệu Cá Nhân</w:t>
      </w:r>
      <w:r w:rsidR="004D271F">
        <w:rPr>
          <w:sz w:val="24"/>
          <w:szCs w:val="24"/>
        </w:rPr>
        <w:t>.</w:t>
      </w:r>
    </w:p>
    <w:p w14:paraId="07569EF2" w14:textId="48104B02" w:rsidR="00744C6C" w:rsidRPr="005C6BCF" w:rsidRDefault="00744C6C" w:rsidP="00264B14">
      <w:pPr>
        <w:pStyle w:val="ListParagraph"/>
        <w:numPr>
          <w:ilvl w:val="0"/>
          <w:numId w:val="20"/>
        </w:numPr>
        <w:ind w:hanging="720"/>
        <w:rPr>
          <w:i/>
          <w:sz w:val="24"/>
          <w:szCs w:val="24"/>
        </w:rPr>
      </w:pPr>
      <w:r w:rsidRPr="005C6BCF">
        <w:rPr>
          <w:i/>
          <w:sz w:val="24"/>
          <w:szCs w:val="24"/>
        </w:rPr>
        <w:t>Bên thứ ba khác</w:t>
      </w:r>
    </w:p>
    <w:p w14:paraId="1F40BE96" w14:textId="341B506A" w:rsidR="00981045" w:rsidRPr="00264B14" w:rsidRDefault="00981045" w:rsidP="000F5A71">
      <w:pPr>
        <w:pStyle w:val="ListParagraph"/>
        <w:numPr>
          <w:ilvl w:val="0"/>
          <w:numId w:val="11"/>
        </w:numPr>
        <w:ind w:left="1440" w:hanging="720"/>
        <w:rPr>
          <w:sz w:val="24"/>
          <w:szCs w:val="24"/>
        </w:rPr>
      </w:pPr>
      <w:r w:rsidRPr="00264B14">
        <w:rPr>
          <w:sz w:val="24"/>
          <w:szCs w:val="24"/>
        </w:rPr>
        <w:t xml:space="preserve">Các bên liên quan khác mà Vietcombank thấy là cần thiết để đáp ứng, bảo vệ quyền và lợi ích hợp pháp của </w:t>
      </w:r>
      <w:r w:rsidR="00543140">
        <w:rPr>
          <w:sz w:val="24"/>
          <w:szCs w:val="24"/>
        </w:rPr>
        <w:t>Chủ</w:t>
      </w:r>
      <w:r w:rsidR="00543140">
        <w:rPr>
          <w:sz w:val="24"/>
          <w:szCs w:val="24"/>
          <w:lang w:val="vi-VN"/>
        </w:rPr>
        <w:t xml:space="preserve"> Thể Dữ Liệu Cá Nhân</w:t>
      </w:r>
      <w:r w:rsidRPr="00264B14">
        <w:rPr>
          <w:sz w:val="24"/>
          <w:szCs w:val="24"/>
        </w:rPr>
        <w:t>;</w:t>
      </w:r>
    </w:p>
    <w:p w14:paraId="11DC3997" w14:textId="16E8D3EB" w:rsidR="00981045" w:rsidRPr="00264B14" w:rsidRDefault="00981045" w:rsidP="000F5A71">
      <w:pPr>
        <w:pStyle w:val="ListParagraph"/>
        <w:numPr>
          <w:ilvl w:val="0"/>
          <w:numId w:val="11"/>
        </w:numPr>
        <w:ind w:left="1440" w:hanging="720"/>
        <w:rPr>
          <w:sz w:val="24"/>
          <w:szCs w:val="24"/>
        </w:rPr>
      </w:pPr>
      <w:r w:rsidRPr="00264B14">
        <w:rPr>
          <w:sz w:val="24"/>
          <w:szCs w:val="24"/>
        </w:rPr>
        <w:t xml:space="preserve">Các cố vấn của </w:t>
      </w:r>
      <w:r w:rsidR="00543140">
        <w:rPr>
          <w:sz w:val="24"/>
          <w:szCs w:val="24"/>
        </w:rPr>
        <w:t>Chủ</w:t>
      </w:r>
      <w:r w:rsidR="00543140">
        <w:rPr>
          <w:sz w:val="24"/>
          <w:szCs w:val="24"/>
          <w:lang w:val="vi-VN"/>
        </w:rPr>
        <w:t xml:space="preserve"> Thể Dữ Liệu Cá Nhân</w:t>
      </w:r>
      <w:r w:rsidRPr="00264B14">
        <w:rPr>
          <w:sz w:val="24"/>
          <w:szCs w:val="24"/>
        </w:rPr>
        <w:t xml:space="preserve"> </w:t>
      </w:r>
      <w:r w:rsidR="00E1423E" w:rsidRPr="00264B14">
        <w:rPr>
          <w:sz w:val="24"/>
          <w:szCs w:val="24"/>
        </w:rPr>
        <w:t xml:space="preserve">hoặc Vietcombank </w:t>
      </w:r>
      <w:r w:rsidRPr="00264B14">
        <w:rPr>
          <w:sz w:val="24"/>
          <w:szCs w:val="24"/>
        </w:rPr>
        <w:t>bao gồm cả kế toán viên, các kiểm toán viên, các luật sư, tư vấn tài chính;</w:t>
      </w:r>
    </w:p>
    <w:p w14:paraId="7B8DE866" w14:textId="65F98E4F" w:rsidR="00E1423E" w:rsidRDefault="00AB7ADA" w:rsidP="00E1423E">
      <w:pPr>
        <w:pStyle w:val="ListParagraph"/>
        <w:numPr>
          <w:ilvl w:val="0"/>
          <w:numId w:val="11"/>
        </w:numPr>
        <w:ind w:left="1440" w:hanging="720"/>
        <w:rPr>
          <w:sz w:val="24"/>
          <w:szCs w:val="24"/>
        </w:rPr>
      </w:pPr>
      <w:r>
        <w:rPr>
          <w:sz w:val="24"/>
          <w:szCs w:val="24"/>
        </w:rPr>
        <w:t>Các</w:t>
      </w:r>
      <w:r w:rsidR="00E1423E" w:rsidRPr="00264B14">
        <w:rPr>
          <w:sz w:val="24"/>
          <w:szCs w:val="24"/>
        </w:rPr>
        <w:t xml:space="preserve"> bên </w:t>
      </w:r>
      <w:r>
        <w:rPr>
          <w:sz w:val="24"/>
          <w:szCs w:val="24"/>
        </w:rPr>
        <w:t>trong giao dịch</w:t>
      </w:r>
      <w:r w:rsidR="00E1423E" w:rsidRPr="00264B14">
        <w:rPr>
          <w:sz w:val="24"/>
          <w:szCs w:val="24"/>
        </w:rPr>
        <w:t xml:space="preserve"> mua hoặc bán </w:t>
      </w:r>
      <w:r>
        <w:rPr>
          <w:sz w:val="24"/>
          <w:szCs w:val="24"/>
        </w:rPr>
        <w:t>nợ,</w:t>
      </w:r>
      <w:r w:rsidR="00E1423E" w:rsidRPr="00264B14">
        <w:rPr>
          <w:sz w:val="24"/>
          <w:szCs w:val="24"/>
        </w:rPr>
        <w:t xml:space="preserve"> tài sản của Vietcombank;</w:t>
      </w:r>
    </w:p>
    <w:p w14:paraId="1008233E" w14:textId="7D1696F0" w:rsidR="007E0E78" w:rsidRPr="00953E60" w:rsidRDefault="007E0E78" w:rsidP="007E0E78">
      <w:pPr>
        <w:pStyle w:val="ListParagraph"/>
        <w:numPr>
          <w:ilvl w:val="0"/>
          <w:numId w:val="11"/>
        </w:numPr>
        <w:ind w:left="1440" w:hanging="720"/>
        <w:rPr>
          <w:sz w:val="24"/>
          <w:szCs w:val="24"/>
        </w:rPr>
      </w:pPr>
      <w:r w:rsidRPr="00953E60">
        <w:rPr>
          <w:sz w:val="24"/>
          <w:szCs w:val="24"/>
        </w:rPr>
        <w:t xml:space="preserve">Bất kỳ cá nhân nào có ý định thanh toán bất kỳ khoản tiền chưa thanh toán nào trong bất kỳ (các) tài khoản nào của </w:t>
      </w:r>
      <w:r w:rsidR="00543140">
        <w:rPr>
          <w:sz w:val="24"/>
          <w:szCs w:val="24"/>
        </w:rPr>
        <w:t>Chủ</w:t>
      </w:r>
      <w:r w:rsidR="00543140">
        <w:rPr>
          <w:sz w:val="24"/>
          <w:szCs w:val="24"/>
          <w:lang w:val="vi-VN"/>
        </w:rPr>
        <w:t xml:space="preserve"> Thể Dữ Liệu Cá Nhân</w:t>
      </w:r>
      <w:r w:rsidRPr="00953E60">
        <w:rPr>
          <w:sz w:val="24"/>
          <w:szCs w:val="24"/>
        </w:rPr>
        <w:t xml:space="preserve"> với Vietcombank;</w:t>
      </w:r>
    </w:p>
    <w:p w14:paraId="14557155" w14:textId="66A97AB5" w:rsidR="007E0E78" w:rsidRPr="00011F01" w:rsidRDefault="007E0E78" w:rsidP="007E0E78">
      <w:pPr>
        <w:pStyle w:val="ListParagraph"/>
        <w:numPr>
          <w:ilvl w:val="0"/>
          <w:numId w:val="11"/>
        </w:numPr>
        <w:ind w:left="1440" w:hanging="720"/>
        <w:rPr>
          <w:sz w:val="24"/>
          <w:szCs w:val="24"/>
        </w:rPr>
      </w:pPr>
      <w:r w:rsidRPr="00011F01">
        <w:rPr>
          <w:sz w:val="24"/>
          <w:szCs w:val="24"/>
        </w:rPr>
        <w:t xml:space="preserve">Các bên xử lý Dữ Liệu Cá Nhân khác được thực hiện khi có sự chấp thuận của </w:t>
      </w:r>
      <w:r w:rsidR="00543140">
        <w:rPr>
          <w:sz w:val="24"/>
          <w:szCs w:val="24"/>
        </w:rPr>
        <w:t>Chủ</w:t>
      </w:r>
      <w:r w:rsidR="00543140">
        <w:rPr>
          <w:sz w:val="24"/>
          <w:szCs w:val="24"/>
          <w:lang w:val="vi-VN"/>
        </w:rPr>
        <w:t xml:space="preserve"> Thể Dữ Liệu Cá Nhân</w:t>
      </w:r>
      <w:r w:rsidR="00427BF7">
        <w:rPr>
          <w:sz w:val="24"/>
          <w:szCs w:val="24"/>
        </w:rPr>
        <w:t>;</w:t>
      </w:r>
    </w:p>
    <w:p w14:paraId="08593A45" w14:textId="0ED565F9" w:rsidR="007E0E78" w:rsidRPr="00A376D3" w:rsidRDefault="007E0E78" w:rsidP="007E0E78">
      <w:pPr>
        <w:pStyle w:val="ListParagraph"/>
        <w:numPr>
          <w:ilvl w:val="0"/>
          <w:numId w:val="11"/>
        </w:numPr>
        <w:ind w:left="1440" w:hanging="720"/>
        <w:rPr>
          <w:sz w:val="24"/>
          <w:szCs w:val="24"/>
        </w:rPr>
      </w:pPr>
      <w:r w:rsidRPr="00A376D3">
        <w:rPr>
          <w:sz w:val="24"/>
          <w:szCs w:val="24"/>
        </w:rPr>
        <w:t xml:space="preserve">Các bên xử lý Dữ Liệu Cá Nhân đã được </w:t>
      </w:r>
      <w:r w:rsidR="00543140">
        <w:rPr>
          <w:sz w:val="24"/>
          <w:szCs w:val="24"/>
        </w:rPr>
        <w:t>Chủ</w:t>
      </w:r>
      <w:r w:rsidR="00543140">
        <w:rPr>
          <w:sz w:val="24"/>
          <w:szCs w:val="24"/>
          <w:lang w:val="vi-VN"/>
        </w:rPr>
        <w:t xml:space="preserve"> Thể Dữ Liệu Cá Nhân</w:t>
      </w:r>
      <w:r w:rsidRPr="00A376D3">
        <w:rPr>
          <w:sz w:val="24"/>
          <w:szCs w:val="24"/>
        </w:rPr>
        <w:t xml:space="preserve"> chấp thuận khi sử dụng các sản phẩm, dịch vụ của Vietcombank</w:t>
      </w:r>
      <w:r w:rsidR="00D51294">
        <w:rPr>
          <w:sz w:val="24"/>
          <w:szCs w:val="24"/>
        </w:rPr>
        <w:t>.</w:t>
      </w:r>
    </w:p>
    <w:p w14:paraId="205DAAE7" w14:textId="39A273B4" w:rsidR="000756EF" w:rsidRPr="00264B14" w:rsidRDefault="000756EF" w:rsidP="007F23FA">
      <w:pPr>
        <w:pStyle w:val="ListParagraph"/>
        <w:numPr>
          <w:ilvl w:val="1"/>
          <w:numId w:val="1"/>
        </w:numPr>
        <w:rPr>
          <w:i/>
          <w:sz w:val="24"/>
          <w:szCs w:val="24"/>
        </w:rPr>
      </w:pPr>
      <w:r w:rsidRPr="005C6BCF">
        <w:rPr>
          <w:b/>
          <w:sz w:val="24"/>
          <w:szCs w:val="24"/>
        </w:rPr>
        <w:t>Cách thức xử lý Dữ Liệu Cá Nhân</w:t>
      </w:r>
      <w:r w:rsidRPr="00264B14">
        <w:rPr>
          <w:sz w:val="24"/>
          <w:szCs w:val="24"/>
        </w:rPr>
        <w:t>: Tùy thuộc vào mục đích xử lý Dữ Liệu Cá Nhân, Vietcombank hoặc bên xử lý dữ liệu củaVietcombank hoặc bên thứ ba được phép xử lý dữ liệu cho Vietcombank có thể áp dụng các cách thức xử lý phù hợp bao gồm nhưng không giới hạn ở các phương thức xử lý Dữ Liệu Cá Nhân tự động, thủ công hoặc các phương thức khác phù hợp với quy định của pháp luật và của Vietcombank</w:t>
      </w:r>
      <w:r w:rsidR="00D00717" w:rsidRPr="00264B14">
        <w:rPr>
          <w:sz w:val="24"/>
          <w:szCs w:val="24"/>
        </w:rPr>
        <w:t xml:space="preserve"> từng thời kỳ</w:t>
      </w:r>
      <w:r w:rsidRPr="00264B14">
        <w:rPr>
          <w:sz w:val="24"/>
          <w:szCs w:val="24"/>
        </w:rPr>
        <w:t>.</w:t>
      </w:r>
    </w:p>
    <w:p w14:paraId="1CE7CB95" w14:textId="678BB5FD" w:rsidR="007F23FA" w:rsidRPr="00264B14" w:rsidRDefault="007F23FA" w:rsidP="007F23FA">
      <w:pPr>
        <w:pStyle w:val="ListParagraph"/>
        <w:numPr>
          <w:ilvl w:val="1"/>
          <w:numId w:val="1"/>
        </w:numPr>
        <w:rPr>
          <w:sz w:val="24"/>
          <w:szCs w:val="24"/>
        </w:rPr>
      </w:pPr>
      <w:r w:rsidRPr="005C6BCF">
        <w:rPr>
          <w:b/>
          <w:sz w:val="24"/>
          <w:szCs w:val="24"/>
        </w:rPr>
        <w:t>Thời gian xử lý Dữ Liệu Cá Nhân</w:t>
      </w:r>
      <w:r w:rsidRPr="00264B14">
        <w:rPr>
          <w:sz w:val="24"/>
          <w:szCs w:val="24"/>
        </w:rPr>
        <w:t xml:space="preserve">: Tùy thuộc từng hoạt động cụ thể, Dữ Liệu Cá Nhân có thể được </w:t>
      </w:r>
      <w:r w:rsidR="00C242E5" w:rsidRPr="00264B14">
        <w:rPr>
          <w:sz w:val="24"/>
          <w:szCs w:val="24"/>
        </w:rPr>
        <w:t xml:space="preserve">Vietcombank xử lý sau khi được cung cấp, thu thập và kết thúc khi hoàn thành việc xử lý dữ liệu phù hợp với mục đích thực hiện hoặc cho đến khi Dữ Liệu </w:t>
      </w:r>
      <w:r w:rsidR="00ED6914" w:rsidRPr="00264B14">
        <w:rPr>
          <w:sz w:val="24"/>
          <w:szCs w:val="24"/>
        </w:rPr>
        <w:t>C</w:t>
      </w:r>
      <w:r w:rsidR="00C242E5" w:rsidRPr="00264B14">
        <w:rPr>
          <w:sz w:val="24"/>
          <w:szCs w:val="24"/>
        </w:rPr>
        <w:t xml:space="preserve">á </w:t>
      </w:r>
      <w:r w:rsidR="00ED6914" w:rsidRPr="00264B14">
        <w:rPr>
          <w:sz w:val="24"/>
          <w:szCs w:val="24"/>
        </w:rPr>
        <w:t>N</w:t>
      </w:r>
      <w:r w:rsidR="00C242E5" w:rsidRPr="00264B14">
        <w:rPr>
          <w:sz w:val="24"/>
          <w:szCs w:val="24"/>
        </w:rPr>
        <w:t xml:space="preserve">hân đã </w:t>
      </w:r>
      <w:r w:rsidR="008110D3">
        <w:rPr>
          <w:sz w:val="24"/>
          <w:szCs w:val="24"/>
          <w:lang w:val="vi-VN"/>
        </w:rPr>
        <w:t xml:space="preserve">được </w:t>
      </w:r>
      <w:r w:rsidR="00EE5B13">
        <w:rPr>
          <w:sz w:val="24"/>
          <w:szCs w:val="24"/>
          <w:lang w:val="vi-VN"/>
        </w:rPr>
        <w:t>xóa theo quy định</w:t>
      </w:r>
      <w:r w:rsidR="00C242E5" w:rsidRPr="00264B14">
        <w:rPr>
          <w:sz w:val="24"/>
          <w:szCs w:val="24"/>
        </w:rPr>
        <w:t>.</w:t>
      </w:r>
      <w:r w:rsidR="00EE5B13">
        <w:rPr>
          <w:sz w:val="24"/>
          <w:szCs w:val="24"/>
          <w:lang w:val="vi-VN"/>
        </w:rPr>
        <w:t xml:space="preserve"> </w:t>
      </w:r>
    </w:p>
    <w:p w14:paraId="5FA30465" w14:textId="42428FCA" w:rsidR="00A46AB6" w:rsidRPr="00264B14" w:rsidRDefault="00ED6914" w:rsidP="007F23FA">
      <w:pPr>
        <w:pStyle w:val="ListParagraph"/>
        <w:numPr>
          <w:ilvl w:val="1"/>
          <w:numId w:val="1"/>
        </w:numPr>
        <w:rPr>
          <w:sz w:val="24"/>
          <w:szCs w:val="24"/>
        </w:rPr>
      </w:pPr>
      <w:r w:rsidRPr="005C6BCF">
        <w:rPr>
          <w:b/>
          <w:sz w:val="24"/>
          <w:szCs w:val="24"/>
        </w:rPr>
        <w:t>Hậu quả, thiệt hại không mong muốn có thể xảy ra</w:t>
      </w:r>
      <w:r w:rsidRPr="00264B14">
        <w:rPr>
          <w:sz w:val="24"/>
          <w:szCs w:val="24"/>
        </w:rPr>
        <w:t xml:space="preserve">: Việc xử lý Dữ Liệu Cá Nhân </w:t>
      </w:r>
      <w:r w:rsidR="00CD0822" w:rsidRPr="00264B14">
        <w:rPr>
          <w:sz w:val="24"/>
          <w:szCs w:val="24"/>
        </w:rPr>
        <w:t xml:space="preserve">luôn tiềm ẩn </w:t>
      </w:r>
      <w:r w:rsidRPr="00264B14">
        <w:rPr>
          <w:sz w:val="24"/>
          <w:szCs w:val="24"/>
        </w:rPr>
        <w:t>rủi ro rò rỉ dữ liệu hoặc xử lý dữ liệu không phù hợp. Vietcomban</w:t>
      </w:r>
      <w:r w:rsidR="00CD0822" w:rsidRPr="00264B14">
        <w:rPr>
          <w:sz w:val="24"/>
          <w:szCs w:val="24"/>
        </w:rPr>
        <w:t>k</w:t>
      </w:r>
      <w:r w:rsidRPr="00264B14">
        <w:rPr>
          <w:sz w:val="24"/>
          <w:szCs w:val="24"/>
        </w:rPr>
        <w:t xml:space="preserve"> </w:t>
      </w:r>
      <w:r w:rsidR="00CD0822" w:rsidRPr="00264B14">
        <w:rPr>
          <w:sz w:val="24"/>
          <w:szCs w:val="24"/>
        </w:rPr>
        <w:t xml:space="preserve">nhận thức tầm quan trọng và trách nhiệm của việc </w:t>
      </w:r>
      <w:r w:rsidRPr="00264B14">
        <w:rPr>
          <w:sz w:val="24"/>
          <w:szCs w:val="24"/>
        </w:rPr>
        <w:t xml:space="preserve">bảo vệ Dữ Liệu Cá Nhân, cam kết áp dụng các biện pháp bảo vệ phù hợp </w:t>
      </w:r>
      <w:r w:rsidR="00CD0822" w:rsidRPr="00264B14">
        <w:rPr>
          <w:sz w:val="24"/>
          <w:szCs w:val="24"/>
        </w:rPr>
        <w:t xml:space="preserve">theo quy định của pháp luật hiện hành </w:t>
      </w:r>
      <w:r w:rsidRPr="00264B14">
        <w:rPr>
          <w:sz w:val="24"/>
          <w:szCs w:val="24"/>
        </w:rPr>
        <w:t>và thường xuyên xem xét, cập nhật các biện pháp kỹ thuật tối ưu nhất để đảm bảo an toàn trong việc xử lý Dữ Liệu Cá Nhân</w:t>
      </w:r>
      <w:r w:rsidR="008C01A0" w:rsidRPr="00264B14">
        <w:rPr>
          <w:sz w:val="24"/>
          <w:szCs w:val="24"/>
        </w:rPr>
        <w:t xml:space="preserve">, nỗ lực tối đa phòng ngừa rủi ro và hạn chế các hậu quả, thiệt hại không mong muốn có thể xảy ra, bảo vệ quyền và lợi ích hợp pháp của </w:t>
      </w:r>
      <w:r w:rsidR="00543140">
        <w:rPr>
          <w:sz w:val="24"/>
          <w:szCs w:val="24"/>
        </w:rPr>
        <w:t>Chủ</w:t>
      </w:r>
      <w:r w:rsidR="00543140">
        <w:rPr>
          <w:sz w:val="24"/>
          <w:szCs w:val="24"/>
          <w:lang w:val="vi-VN"/>
        </w:rPr>
        <w:t xml:space="preserve"> Thể Dữ Liệu Cá Nhân</w:t>
      </w:r>
      <w:r w:rsidR="008C01A0" w:rsidRPr="00264B14">
        <w:rPr>
          <w:sz w:val="24"/>
          <w:szCs w:val="24"/>
        </w:rPr>
        <w:t xml:space="preserve"> và của Vietcombank</w:t>
      </w:r>
      <w:r w:rsidR="00D95D76" w:rsidRPr="00264B14">
        <w:rPr>
          <w:sz w:val="24"/>
          <w:szCs w:val="24"/>
        </w:rPr>
        <w:t>.</w:t>
      </w:r>
    </w:p>
    <w:p w14:paraId="7D882972" w14:textId="53015926" w:rsidR="002E7E34" w:rsidRPr="00264B14" w:rsidRDefault="002E7E34" w:rsidP="00A46AB6">
      <w:pPr>
        <w:pStyle w:val="ListParagraph"/>
        <w:numPr>
          <w:ilvl w:val="0"/>
          <w:numId w:val="1"/>
        </w:numPr>
        <w:ind w:hanging="720"/>
        <w:rPr>
          <w:b/>
          <w:sz w:val="24"/>
          <w:szCs w:val="24"/>
        </w:rPr>
      </w:pPr>
      <w:r w:rsidRPr="00264B14">
        <w:rPr>
          <w:b/>
          <w:sz w:val="24"/>
          <w:szCs w:val="24"/>
        </w:rPr>
        <w:t xml:space="preserve">Chuyển </w:t>
      </w:r>
      <w:r w:rsidR="00000D93" w:rsidRPr="00264B14">
        <w:rPr>
          <w:b/>
          <w:sz w:val="24"/>
          <w:szCs w:val="24"/>
        </w:rPr>
        <w:t>D</w:t>
      </w:r>
      <w:r w:rsidRPr="00264B14">
        <w:rPr>
          <w:b/>
          <w:sz w:val="24"/>
          <w:szCs w:val="24"/>
        </w:rPr>
        <w:t xml:space="preserve">ữ </w:t>
      </w:r>
      <w:r w:rsidR="00000D93" w:rsidRPr="00264B14">
        <w:rPr>
          <w:b/>
          <w:sz w:val="24"/>
          <w:szCs w:val="24"/>
        </w:rPr>
        <w:t>L</w:t>
      </w:r>
      <w:r w:rsidRPr="00264B14">
        <w:rPr>
          <w:b/>
          <w:sz w:val="24"/>
          <w:szCs w:val="24"/>
        </w:rPr>
        <w:t xml:space="preserve">iệu </w:t>
      </w:r>
      <w:r w:rsidR="00000D93" w:rsidRPr="00264B14">
        <w:rPr>
          <w:b/>
          <w:sz w:val="24"/>
          <w:szCs w:val="24"/>
        </w:rPr>
        <w:t xml:space="preserve">Cá Nhân </w:t>
      </w:r>
      <w:r w:rsidRPr="00264B14">
        <w:rPr>
          <w:b/>
          <w:sz w:val="24"/>
          <w:szCs w:val="24"/>
        </w:rPr>
        <w:t>ra nước ngoài</w:t>
      </w:r>
    </w:p>
    <w:p w14:paraId="59416386" w14:textId="0E932076" w:rsidR="002E7E34" w:rsidRPr="00264B14" w:rsidRDefault="009F27C1" w:rsidP="009F27C1">
      <w:pPr>
        <w:ind w:left="720"/>
        <w:rPr>
          <w:sz w:val="24"/>
          <w:szCs w:val="24"/>
        </w:rPr>
      </w:pPr>
      <w:r w:rsidRPr="00264B14">
        <w:rPr>
          <w:sz w:val="24"/>
          <w:szCs w:val="24"/>
        </w:rPr>
        <w:lastRenderedPageBreak/>
        <w:t xml:space="preserve">Nhằm thực hiện các mục đích xử lý Dữ Liệu Cá Nhân tại Các Điều Kiện Giao Dịch Chung này và các hợp đồng, thỏa thuận, văn kiện khác đã xác lập với </w:t>
      </w:r>
      <w:r w:rsidR="00543140">
        <w:rPr>
          <w:sz w:val="24"/>
          <w:szCs w:val="24"/>
        </w:rPr>
        <w:t>Chủ</w:t>
      </w:r>
      <w:r w:rsidR="00543140">
        <w:rPr>
          <w:sz w:val="24"/>
          <w:szCs w:val="24"/>
          <w:lang w:val="vi-VN"/>
        </w:rPr>
        <w:t xml:space="preserve"> Thể Dữ Liệu Cá Nhân</w:t>
      </w:r>
      <w:r w:rsidRPr="00264B14">
        <w:rPr>
          <w:sz w:val="24"/>
          <w:szCs w:val="24"/>
        </w:rPr>
        <w:t xml:space="preserve">, Vietcombank có </w:t>
      </w:r>
      <w:r w:rsidR="00000D93" w:rsidRPr="00264B14">
        <w:rPr>
          <w:sz w:val="24"/>
          <w:szCs w:val="24"/>
        </w:rPr>
        <w:t>thể phải cung cấp/</w:t>
      </w:r>
      <w:r w:rsidRPr="00264B14">
        <w:rPr>
          <w:sz w:val="24"/>
          <w:szCs w:val="24"/>
        </w:rPr>
        <w:t xml:space="preserve">chuyển Dữ Liệu Cá Nhân cho các bên thứ ba liên quan của Vietcombank và các bên thứ ba này có thể có trụ sở tại Việt Nam hoặc </w:t>
      </w:r>
      <w:r w:rsidR="00000D93" w:rsidRPr="00264B14">
        <w:rPr>
          <w:sz w:val="24"/>
          <w:szCs w:val="24"/>
        </w:rPr>
        <w:t>ngoài lãnh thổ Việt Nam</w:t>
      </w:r>
      <w:r w:rsidRPr="00264B14">
        <w:rPr>
          <w:sz w:val="24"/>
          <w:szCs w:val="24"/>
        </w:rPr>
        <w:t xml:space="preserve">. Khi thực hiện </w:t>
      </w:r>
      <w:r w:rsidR="00FD2111" w:rsidRPr="00264B14">
        <w:rPr>
          <w:sz w:val="24"/>
          <w:szCs w:val="24"/>
        </w:rPr>
        <w:t>cung cấp/</w:t>
      </w:r>
      <w:r w:rsidRPr="00264B14">
        <w:rPr>
          <w:sz w:val="24"/>
          <w:szCs w:val="24"/>
        </w:rPr>
        <w:t>chuyển Dữ Liệu Cá Nhân ra nước ngoài (</w:t>
      </w:r>
      <w:r w:rsidR="00FD2111" w:rsidRPr="00264B14">
        <w:rPr>
          <w:sz w:val="24"/>
          <w:szCs w:val="24"/>
        </w:rPr>
        <w:t xml:space="preserve">bao gồm nhưng không giới hạn ở </w:t>
      </w:r>
      <w:r w:rsidRPr="00264B14">
        <w:rPr>
          <w:sz w:val="24"/>
          <w:szCs w:val="24"/>
        </w:rPr>
        <w:t xml:space="preserve">hoạt động sử dụng không gian mạng, thiết bị, phương tiện điện tử hoặc các hình thức khác </w:t>
      </w:r>
      <w:r w:rsidR="003C5DBC" w:rsidRPr="00264B14">
        <w:rPr>
          <w:sz w:val="24"/>
          <w:szCs w:val="24"/>
        </w:rPr>
        <w:t xml:space="preserve">để </w:t>
      </w:r>
      <w:r w:rsidRPr="00264B14">
        <w:rPr>
          <w:sz w:val="24"/>
          <w:szCs w:val="24"/>
        </w:rPr>
        <w:t>chuyển</w:t>
      </w:r>
      <w:r w:rsidR="003C5DBC" w:rsidRPr="00264B14">
        <w:rPr>
          <w:sz w:val="24"/>
          <w:szCs w:val="24"/>
        </w:rPr>
        <w:t xml:space="preserve"> </w:t>
      </w:r>
      <w:r w:rsidR="00FD2111" w:rsidRPr="00264B14">
        <w:rPr>
          <w:sz w:val="24"/>
          <w:szCs w:val="24"/>
        </w:rPr>
        <w:t>Dữ Liệu Cá Nhân</w:t>
      </w:r>
      <w:r w:rsidR="003C5DBC" w:rsidRPr="00264B14">
        <w:rPr>
          <w:sz w:val="24"/>
          <w:szCs w:val="24"/>
        </w:rPr>
        <w:t xml:space="preserve"> ra ngoài lãnh thổ Việt Nam</w:t>
      </w:r>
      <w:r w:rsidRPr="00264B14">
        <w:rPr>
          <w:sz w:val="24"/>
          <w:szCs w:val="24"/>
        </w:rPr>
        <w:t xml:space="preserve">), Vietcombank sẽ yêu cầu bên thứ ba </w:t>
      </w:r>
      <w:r w:rsidR="00FD2111" w:rsidRPr="00264B14">
        <w:rPr>
          <w:sz w:val="24"/>
          <w:szCs w:val="24"/>
        </w:rPr>
        <w:t xml:space="preserve">tiếp </w:t>
      </w:r>
      <w:r w:rsidR="003C5DBC" w:rsidRPr="00264B14">
        <w:rPr>
          <w:sz w:val="24"/>
          <w:szCs w:val="24"/>
        </w:rPr>
        <w:t xml:space="preserve">nhận </w:t>
      </w:r>
      <w:r w:rsidRPr="00264B14">
        <w:rPr>
          <w:sz w:val="24"/>
          <w:szCs w:val="24"/>
        </w:rPr>
        <w:t>đảm bảo an toàn</w:t>
      </w:r>
      <w:r w:rsidR="00FD2111" w:rsidRPr="00264B14">
        <w:rPr>
          <w:sz w:val="24"/>
          <w:szCs w:val="24"/>
        </w:rPr>
        <w:t>, bảo mật đối</w:t>
      </w:r>
      <w:r w:rsidRPr="00264B14">
        <w:rPr>
          <w:sz w:val="24"/>
          <w:szCs w:val="24"/>
        </w:rPr>
        <w:t xml:space="preserve"> với Dữ Liệu Cá Nhân được </w:t>
      </w:r>
      <w:r w:rsidR="00FD2111" w:rsidRPr="00264B14">
        <w:rPr>
          <w:sz w:val="24"/>
          <w:szCs w:val="24"/>
        </w:rPr>
        <w:t>cung cấp/</w:t>
      </w:r>
      <w:r w:rsidRPr="00264B14">
        <w:rPr>
          <w:sz w:val="24"/>
          <w:szCs w:val="24"/>
        </w:rPr>
        <w:t xml:space="preserve">chuyển giao. Vietcombank cam kết tuân thủ đầy đủ quy định, yêu cầu tuân thủ của pháp luật Việt Nam để bảo vệ an toàn cho Dữ Liệu Cá Nhân. </w:t>
      </w:r>
    </w:p>
    <w:p w14:paraId="7E81C230" w14:textId="1990BF09" w:rsidR="00EA47E2" w:rsidRPr="00EA47E2" w:rsidRDefault="00EA47E2" w:rsidP="00EA47E2">
      <w:pPr>
        <w:pStyle w:val="ListParagraph"/>
        <w:numPr>
          <w:ilvl w:val="0"/>
          <w:numId w:val="1"/>
        </w:numPr>
        <w:ind w:hanging="720"/>
        <w:rPr>
          <w:sz w:val="24"/>
          <w:szCs w:val="24"/>
        </w:rPr>
      </w:pPr>
      <w:r w:rsidRPr="00EA47E2">
        <w:rPr>
          <w:sz w:val="24"/>
          <w:szCs w:val="24"/>
        </w:rPr>
        <w:t>Ngoài Vietcombank, các công ty, tổ chức thành viên của Vietcombank, công ty con, công ty liên doanh, công ty liên kết của Vietcombank, nhà đầu tư/cổ đông chiến lược của Vietcombank có thể liên hệ với Chủ</w:t>
      </w:r>
      <w:r w:rsidRPr="00EA47E2">
        <w:rPr>
          <w:sz w:val="24"/>
          <w:szCs w:val="24"/>
          <w:lang w:val="vi-VN"/>
        </w:rPr>
        <w:t xml:space="preserve"> Thể Dữ Liệu Cá Nhân</w:t>
      </w:r>
      <w:r w:rsidRPr="00EA47E2">
        <w:rPr>
          <w:sz w:val="24"/>
          <w:szCs w:val="24"/>
        </w:rPr>
        <w:t xml:space="preserve"> về các sản phẩm, dịch vụ mà Vietcombank cho rằng Chủ</w:t>
      </w:r>
      <w:r w:rsidRPr="00EA47E2">
        <w:rPr>
          <w:sz w:val="24"/>
          <w:szCs w:val="24"/>
          <w:lang w:val="vi-VN"/>
        </w:rPr>
        <w:t xml:space="preserve"> Thể Dữ Liệu Cá Nhân</w:t>
      </w:r>
      <w:r w:rsidRPr="00EA47E2">
        <w:rPr>
          <w:sz w:val="24"/>
          <w:szCs w:val="24"/>
        </w:rPr>
        <w:t xml:space="preserve"> có thể quan tâm hoặc mang lại ưu đãi, lợi ích tài chính cho Chủ</w:t>
      </w:r>
      <w:r w:rsidRPr="00EA47E2">
        <w:rPr>
          <w:sz w:val="24"/>
          <w:szCs w:val="24"/>
          <w:lang w:val="vi-VN"/>
        </w:rPr>
        <w:t xml:space="preserve"> Thể Dữ Liệu Cá Nhân</w:t>
      </w:r>
      <w:r w:rsidRPr="00EA47E2">
        <w:rPr>
          <w:sz w:val="24"/>
          <w:szCs w:val="24"/>
        </w:rPr>
        <w:t>.</w:t>
      </w:r>
    </w:p>
    <w:p w14:paraId="1283E885" w14:textId="565B1000" w:rsidR="00C242E5" w:rsidRPr="00264B14" w:rsidRDefault="00A46AB6" w:rsidP="00A46AB6">
      <w:pPr>
        <w:pStyle w:val="ListParagraph"/>
        <w:numPr>
          <w:ilvl w:val="0"/>
          <w:numId w:val="1"/>
        </w:numPr>
        <w:ind w:hanging="720"/>
        <w:rPr>
          <w:b/>
          <w:sz w:val="24"/>
          <w:szCs w:val="24"/>
        </w:rPr>
      </w:pPr>
      <w:r w:rsidRPr="00264B14">
        <w:rPr>
          <w:b/>
          <w:sz w:val="24"/>
          <w:szCs w:val="24"/>
        </w:rPr>
        <w:t>Thông báo xử lý Dữ Liệu Cá Nhân</w:t>
      </w:r>
    </w:p>
    <w:p w14:paraId="679E1B9F" w14:textId="423E98A8" w:rsidR="00A46AB6" w:rsidRDefault="00543140" w:rsidP="00A46AB6">
      <w:pPr>
        <w:ind w:left="720"/>
        <w:rPr>
          <w:sz w:val="24"/>
          <w:szCs w:val="24"/>
        </w:rPr>
      </w:pPr>
      <w:r>
        <w:rPr>
          <w:sz w:val="24"/>
          <w:szCs w:val="24"/>
        </w:rPr>
        <w:t>Chủ</w:t>
      </w:r>
      <w:r>
        <w:rPr>
          <w:sz w:val="24"/>
          <w:szCs w:val="24"/>
          <w:lang w:val="vi-VN"/>
        </w:rPr>
        <w:t xml:space="preserve"> Thể Dữ Liệu Cá Nhân</w:t>
      </w:r>
      <w:r w:rsidR="00A46AB6" w:rsidRPr="00264B14">
        <w:rPr>
          <w:sz w:val="24"/>
          <w:szCs w:val="24"/>
        </w:rPr>
        <w:t xml:space="preserve"> xác nhận rằng, </w:t>
      </w:r>
      <w:r w:rsidR="002E7E34" w:rsidRPr="00264B14">
        <w:rPr>
          <w:sz w:val="24"/>
          <w:szCs w:val="24"/>
        </w:rPr>
        <w:t xml:space="preserve">bằng việc chấp nhận Các Điều Kiện Giao Dịch Chung này, </w:t>
      </w:r>
      <w:r>
        <w:rPr>
          <w:sz w:val="24"/>
          <w:szCs w:val="24"/>
        </w:rPr>
        <w:t>Chủ</w:t>
      </w:r>
      <w:r>
        <w:rPr>
          <w:sz w:val="24"/>
          <w:szCs w:val="24"/>
          <w:lang w:val="vi-VN"/>
        </w:rPr>
        <w:t xml:space="preserve"> Thể Dữ Liệu Cá Nhân</w:t>
      </w:r>
      <w:r w:rsidR="002E7E34" w:rsidRPr="00264B14">
        <w:rPr>
          <w:sz w:val="24"/>
          <w:szCs w:val="24"/>
        </w:rPr>
        <w:t xml:space="preserve"> đã được Vietcombank thông báo, đã biết và đồng ý với toàn bộ các nội dung cần được thông báo trước khi Vietcombank xử</w:t>
      </w:r>
      <w:r w:rsidR="00FD7BD9" w:rsidRPr="00264B14">
        <w:rPr>
          <w:sz w:val="24"/>
          <w:szCs w:val="24"/>
        </w:rPr>
        <w:t xml:space="preserve"> lý Dữ Liệu Cá Nhân, chi tiết như quy định tại Các Điều Kiện Giao Dịch Chung này. </w:t>
      </w:r>
      <w:r>
        <w:rPr>
          <w:sz w:val="24"/>
          <w:szCs w:val="24"/>
        </w:rPr>
        <w:t>Chủ</w:t>
      </w:r>
      <w:r>
        <w:rPr>
          <w:sz w:val="24"/>
          <w:szCs w:val="24"/>
          <w:lang w:val="vi-VN"/>
        </w:rPr>
        <w:t xml:space="preserve"> Thể Dữ Liệu Cá Nhân</w:t>
      </w:r>
      <w:r w:rsidR="00FD7BD9" w:rsidRPr="00264B14">
        <w:rPr>
          <w:sz w:val="24"/>
          <w:szCs w:val="24"/>
        </w:rPr>
        <w:t xml:space="preserve"> đồng ý rằng Vietcombank không cần thực hiện </w:t>
      </w:r>
      <w:r w:rsidR="00E06151">
        <w:rPr>
          <w:sz w:val="24"/>
          <w:szCs w:val="24"/>
        </w:rPr>
        <w:t>thông báo lại</w:t>
      </w:r>
      <w:r w:rsidR="00FD7BD9" w:rsidRPr="00264B14">
        <w:rPr>
          <w:sz w:val="24"/>
          <w:szCs w:val="24"/>
        </w:rPr>
        <w:t xml:space="preserve"> trước khi xử lý Dữ Liệu Cá Nhân.</w:t>
      </w:r>
    </w:p>
    <w:p w14:paraId="2E7AC217" w14:textId="77777777" w:rsidR="00854BF8" w:rsidRPr="00264B14" w:rsidRDefault="00854BF8" w:rsidP="00774FBE">
      <w:pPr>
        <w:rPr>
          <w:sz w:val="24"/>
          <w:szCs w:val="24"/>
        </w:rPr>
      </w:pPr>
    </w:p>
    <w:p w14:paraId="3D6A9528" w14:textId="4B2D3353" w:rsidR="00854BF8" w:rsidRPr="00854BF8" w:rsidRDefault="00854BF8" w:rsidP="00854BF8">
      <w:pPr>
        <w:pStyle w:val="ListParagraph"/>
        <w:numPr>
          <w:ilvl w:val="0"/>
          <w:numId w:val="1"/>
        </w:numPr>
        <w:ind w:hanging="720"/>
        <w:rPr>
          <w:b/>
          <w:sz w:val="24"/>
          <w:szCs w:val="24"/>
        </w:rPr>
      </w:pPr>
      <w:r w:rsidRPr="008634E4">
        <w:rPr>
          <w:b/>
          <w:sz w:val="24"/>
          <w:szCs w:val="24"/>
        </w:rPr>
        <w:t>QUYỀN</w:t>
      </w:r>
      <w:r w:rsidRPr="008634E4">
        <w:rPr>
          <w:b/>
          <w:sz w:val="24"/>
          <w:szCs w:val="24"/>
          <w:lang w:val="vi-VN"/>
        </w:rPr>
        <w:t xml:space="preserve"> VÀ NGHĨA VỤ CỦA </w:t>
      </w:r>
      <w:r w:rsidR="002404FC" w:rsidRPr="008634E4">
        <w:rPr>
          <w:b/>
          <w:sz w:val="24"/>
          <w:szCs w:val="24"/>
        </w:rPr>
        <w:t>CHỦ</w:t>
      </w:r>
      <w:r w:rsidR="002404FC" w:rsidRPr="008634E4">
        <w:rPr>
          <w:b/>
          <w:sz w:val="24"/>
          <w:szCs w:val="24"/>
          <w:lang w:val="vi-VN"/>
        </w:rPr>
        <w:t xml:space="preserve"> THỂ DỮ LIỆU CÁ NHÂN </w:t>
      </w:r>
    </w:p>
    <w:p w14:paraId="1F7BDF05" w14:textId="2016CD06" w:rsidR="009F27C1" w:rsidRPr="00264B14" w:rsidRDefault="00657817" w:rsidP="00657817">
      <w:pPr>
        <w:pStyle w:val="ListParagraph"/>
        <w:numPr>
          <w:ilvl w:val="1"/>
          <w:numId w:val="1"/>
        </w:numPr>
        <w:rPr>
          <w:b/>
          <w:sz w:val="24"/>
          <w:szCs w:val="24"/>
        </w:rPr>
      </w:pPr>
      <w:r w:rsidRPr="00264B14">
        <w:rPr>
          <w:b/>
          <w:sz w:val="24"/>
          <w:szCs w:val="24"/>
        </w:rPr>
        <w:t xml:space="preserve">Quyền của </w:t>
      </w:r>
      <w:r w:rsidR="002404FC" w:rsidRPr="008634E4">
        <w:rPr>
          <w:b/>
          <w:sz w:val="24"/>
          <w:szCs w:val="24"/>
        </w:rPr>
        <w:t>Chủ</w:t>
      </w:r>
      <w:r w:rsidR="002404FC" w:rsidRPr="008634E4">
        <w:rPr>
          <w:b/>
          <w:sz w:val="24"/>
          <w:szCs w:val="24"/>
          <w:lang w:val="vi-VN"/>
        </w:rPr>
        <w:t xml:space="preserve"> Thể Dữ Liệu Cá Nhân</w:t>
      </w:r>
    </w:p>
    <w:p w14:paraId="3B29C82A" w14:textId="08A81E6A" w:rsidR="00BD0F3C" w:rsidRPr="00264B14" w:rsidRDefault="00657817" w:rsidP="00264B14">
      <w:pPr>
        <w:pStyle w:val="ListParagraph"/>
        <w:numPr>
          <w:ilvl w:val="0"/>
          <w:numId w:val="15"/>
        </w:numPr>
        <w:ind w:left="1440" w:hanging="720"/>
        <w:rPr>
          <w:sz w:val="24"/>
          <w:szCs w:val="24"/>
        </w:rPr>
      </w:pPr>
      <w:r w:rsidRPr="00264B14">
        <w:rPr>
          <w:sz w:val="24"/>
          <w:szCs w:val="24"/>
        </w:rPr>
        <w:t xml:space="preserve">Vietcombank tôn trọng </w:t>
      </w:r>
      <w:r w:rsidR="001E3240" w:rsidRPr="00264B14">
        <w:rPr>
          <w:sz w:val="24"/>
          <w:szCs w:val="24"/>
        </w:rPr>
        <w:t xml:space="preserve">và nỗ lực để bảo vệ các quyền </w:t>
      </w:r>
      <w:r w:rsidRPr="00264B14">
        <w:rPr>
          <w:sz w:val="24"/>
          <w:szCs w:val="24"/>
        </w:rPr>
        <w:t xml:space="preserve">sau đây </w:t>
      </w:r>
      <w:r w:rsidR="001E3240" w:rsidRPr="00264B14">
        <w:rPr>
          <w:sz w:val="24"/>
          <w:szCs w:val="24"/>
        </w:rPr>
        <w:t xml:space="preserve">của </w:t>
      </w:r>
      <w:r w:rsidR="002404FC">
        <w:rPr>
          <w:sz w:val="24"/>
          <w:szCs w:val="24"/>
        </w:rPr>
        <w:t>Chủ</w:t>
      </w:r>
      <w:r w:rsidR="002404FC">
        <w:rPr>
          <w:sz w:val="24"/>
          <w:szCs w:val="24"/>
          <w:lang w:val="vi-VN"/>
        </w:rPr>
        <w:t xml:space="preserve"> Thể Dữ Liệu Cá Nhân</w:t>
      </w:r>
      <w:r w:rsidRPr="00264B14">
        <w:rPr>
          <w:sz w:val="24"/>
          <w:szCs w:val="24"/>
        </w:rPr>
        <w:t>:</w:t>
      </w:r>
      <w:r w:rsidR="00B46F9C" w:rsidRPr="00264B14">
        <w:rPr>
          <w:sz w:val="24"/>
          <w:szCs w:val="24"/>
        </w:rPr>
        <w:t xml:space="preserve"> </w:t>
      </w:r>
    </w:p>
    <w:p w14:paraId="4E93AEA8" w14:textId="1184CC8B" w:rsidR="0083606E" w:rsidRPr="00264B14" w:rsidRDefault="0083606E" w:rsidP="00B60928">
      <w:pPr>
        <w:pStyle w:val="ListParagraph"/>
        <w:numPr>
          <w:ilvl w:val="0"/>
          <w:numId w:val="14"/>
        </w:numPr>
        <w:ind w:left="2160" w:hanging="720"/>
        <w:rPr>
          <w:sz w:val="24"/>
          <w:szCs w:val="24"/>
        </w:rPr>
      </w:pPr>
      <w:r w:rsidRPr="00264B14">
        <w:rPr>
          <w:sz w:val="24"/>
          <w:szCs w:val="24"/>
        </w:rPr>
        <w:t>Quyền được biết;</w:t>
      </w:r>
    </w:p>
    <w:p w14:paraId="361AC439" w14:textId="2BDCBEE2" w:rsidR="00D175CD" w:rsidRPr="00264B14" w:rsidRDefault="00D175CD" w:rsidP="00B60928">
      <w:pPr>
        <w:pStyle w:val="ListParagraph"/>
        <w:numPr>
          <w:ilvl w:val="0"/>
          <w:numId w:val="14"/>
        </w:numPr>
        <w:ind w:left="2160" w:hanging="720"/>
        <w:rPr>
          <w:sz w:val="24"/>
          <w:szCs w:val="24"/>
        </w:rPr>
      </w:pPr>
      <w:r w:rsidRPr="00264B14">
        <w:rPr>
          <w:sz w:val="24"/>
          <w:szCs w:val="24"/>
        </w:rPr>
        <w:t>Quyền đồng ý;</w:t>
      </w:r>
    </w:p>
    <w:p w14:paraId="4A28D635" w14:textId="3A15BA54" w:rsidR="00D175CD" w:rsidRPr="00264B14" w:rsidRDefault="00D175CD" w:rsidP="00B60928">
      <w:pPr>
        <w:pStyle w:val="ListParagraph"/>
        <w:numPr>
          <w:ilvl w:val="0"/>
          <w:numId w:val="14"/>
        </w:numPr>
        <w:ind w:left="2160" w:hanging="720"/>
        <w:rPr>
          <w:sz w:val="24"/>
          <w:szCs w:val="24"/>
        </w:rPr>
      </w:pPr>
      <w:r w:rsidRPr="00264B14">
        <w:rPr>
          <w:sz w:val="24"/>
          <w:szCs w:val="24"/>
        </w:rPr>
        <w:t xml:space="preserve">Quyền truy cập (bao gồm xem, chỉnh sửa hoặc yêu cầu chỉnh sửa dữ liệu cá nhân); </w:t>
      </w:r>
    </w:p>
    <w:p w14:paraId="3346FB62" w14:textId="2FD8F173" w:rsidR="00D175CD" w:rsidRPr="00264B14" w:rsidRDefault="00D175CD" w:rsidP="00B60928">
      <w:pPr>
        <w:pStyle w:val="ListParagraph"/>
        <w:numPr>
          <w:ilvl w:val="0"/>
          <w:numId w:val="14"/>
        </w:numPr>
        <w:ind w:left="2160" w:hanging="720"/>
        <w:rPr>
          <w:sz w:val="24"/>
          <w:szCs w:val="24"/>
        </w:rPr>
      </w:pPr>
      <w:r w:rsidRPr="00264B14">
        <w:rPr>
          <w:sz w:val="24"/>
          <w:szCs w:val="24"/>
        </w:rPr>
        <w:t>Quyền rút lại sự đồng ý;</w:t>
      </w:r>
    </w:p>
    <w:p w14:paraId="30B3A5EA" w14:textId="4C67850F" w:rsidR="00D175CD" w:rsidRPr="00264B14" w:rsidRDefault="00D175CD" w:rsidP="00B60928">
      <w:pPr>
        <w:pStyle w:val="ListParagraph"/>
        <w:numPr>
          <w:ilvl w:val="0"/>
          <w:numId w:val="14"/>
        </w:numPr>
        <w:ind w:left="2160" w:hanging="720"/>
        <w:rPr>
          <w:sz w:val="24"/>
          <w:szCs w:val="24"/>
        </w:rPr>
      </w:pPr>
      <w:r w:rsidRPr="00264B14">
        <w:rPr>
          <w:sz w:val="24"/>
          <w:szCs w:val="24"/>
        </w:rPr>
        <w:t>Quyền xóa dữ liệu;</w:t>
      </w:r>
    </w:p>
    <w:p w14:paraId="3A686D10" w14:textId="0A9AA48B" w:rsidR="00D175CD" w:rsidRPr="00264B14" w:rsidRDefault="00D175CD" w:rsidP="00B60928">
      <w:pPr>
        <w:pStyle w:val="ListParagraph"/>
        <w:numPr>
          <w:ilvl w:val="0"/>
          <w:numId w:val="14"/>
        </w:numPr>
        <w:ind w:left="2160" w:hanging="720"/>
        <w:rPr>
          <w:sz w:val="24"/>
          <w:szCs w:val="24"/>
        </w:rPr>
      </w:pPr>
      <w:r w:rsidRPr="00264B14">
        <w:rPr>
          <w:sz w:val="24"/>
          <w:szCs w:val="24"/>
        </w:rPr>
        <w:t>Quyền hạn chế xử lý dữ liệu;</w:t>
      </w:r>
    </w:p>
    <w:p w14:paraId="69A72868" w14:textId="55373462" w:rsidR="00D175CD" w:rsidRPr="00264B14" w:rsidRDefault="00D175CD" w:rsidP="00B60928">
      <w:pPr>
        <w:pStyle w:val="ListParagraph"/>
        <w:numPr>
          <w:ilvl w:val="0"/>
          <w:numId w:val="14"/>
        </w:numPr>
        <w:ind w:left="2160" w:hanging="720"/>
        <w:rPr>
          <w:sz w:val="24"/>
          <w:szCs w:val="24"/>
        </w:rPr>
      </w:pPr>
      <w:r w:rsidRPr="00264B14">
        <w:rPr>
          <w:sz w:val="24"/>
          <w:szCs w:val="24"/>
        </w:rPr>
        <w:t>Quyền cung cấp dữ liệu;</w:t>
      </w:r>
    </w:p>
    <w:p w14:paraId="41E174C9" w14:textId="5B1C1DDC" w:rsidR="00D175CD" w:rsidRPr="00264B14" w:rsidRDefault="00D175CD" w:rsidP="00B60928">
      <w:pPr>
        <w:pStyle w:val="ListParagraph"/>
        <w:numPr>
          <w:ilvl w:val="0"/>
          <w:numId w:val="14"/>
        </w:numPr>
        <w:ind w:left="2160" w:hanging="720"/>
        <w:rPr>
          <w:sz w:val="24"/>
          <w:szCs w:val="24"/>
        </w:rPr>
      </w:pPr>
      <w:r w:rsidRPr="00264B14">
        <w:rPr>
          <w:sz w:val="24"/>
          <w:szCs w:val="24"/>
        </w:rPr>
        <w:t>Quyền phản đối xử lý dữ liệu;</w:t>
      </w:r>
    </w:p>
    <w:p w14:paraId="60B27090" w14:textId="523C3AD6" w:rsidR="00D175CD" w:rsidRPr="00264B14" w:rsidRDefault="00D175CD" w:rsidP="00B60928">
      <w:pPr>
        <w:pStyle w:val="ListParagraph"/>
        <w:numPr>
          <w:ilvl w:val="0"/>
          <w:numId w:val="14"/>
        </w:numPr>
        <w:ind w:left="2160" w:hanging="720"/>
        <w:rPr>
          <w:sz w:val="24"/>
          <w:szCs w:val="24"/>
        </w:rPr>
      </w:pPr>
      <w:r w:rsidRPr="00264B14">
        <w:rPr>
          <w:sz w:val="24"/>
          <w:szCs w:val="24"/>
        </w:rPr>
        <w:t>Quyền khiếu nại, tố cáo, khởi kiện;</w:t>
      </w:r>
    </w:p>
    <w:p w14:paraId="6BA9F5F0" w14:textId="74686B3A" w:rsidR="00D175CD" w:rsidRPr="00264B14" w:rsidRDefault="00D175CD" w:rsidP="00B60928">
      <w:pPr>
        <w:pStyle w:val="ListParagraph"/>
        <w:numPr>
          <w:ilvl w:val="0"/>
          <w:numId w:val="14"/>
        </w:numPr>
        <w:ind w:left="2160" w:hanging="720"/>
        <w:rPr>
          <w:sz w:val="24"/>
          <w:szCs w:val="24"/>
        </w:rPr>
      </w:pPr>
      <w:r w:rsidRPr="00264B14">
        <w:rPr>
          <w:sz w:val="24"/>
          <w:szCs w:val="24"/>
        </w:rPr>
        <w:t>Quyền yêu cầu bồi thường thiệt hại;</w:t>
      </w:r>
    </w:p>
    <w:p w14:paraId="3F82A961" w14:textId="7CE422D4" w:rsidR="00D175CD" w:rsidRPr="00264B14" w:rsidRDefault="00D175CD" w:rsidP="00B60928">
      <w:pPr>
        <w:pStyle w:val="ListParagraph"/>
        <w:numPr>
          <w:ilvl w:val="0"/>
          <w:numId w:val="14"/>
        </w:numPr>
        <w:ind w:left="2160" w:hanging="720"/>
        <w:rPr>
          <w:sz w:val="24"/>
          <w:szCs w:val="24"/>
        </w:rPr>
      </w:pPr>
      <w:r w:rsidRPr="00264B14">
        <w:rPr>
          <w:sz w:val="24"/>
          <w:szCs w:val="24"/>
        </w:rPr>
        <w:t>Quyền tự bảo vệ.</w:t>
      </w:r>
    </w:p>
    <w:p w14:paraId="2CFCB658" w14:textId="56DD9509" w:rsidR="0043243A" w:rsidRPr="00264B14" w:rsidRDefault="00920622" w:rsidP="005C6BCF">
      <w:pPr>
        <w:ind w:left="709" w:firstLine="11"/>
        <w:rPr>
          <w:sz w:val="24"/>
          <w:szCs w:val="24"/>
        </w:rPr>
      </w:pPr>
      <w:r>
        <w:rPr>
          <w:sz w:val="24"/>
          <w:szCs w:val="24"/>
        </w:rPr>
        <w:t>Vietcombank</w:t>
      </w:r>
      <w:r>
        <w:rPr>
          <w:sz w:val="24"/>
          <w:szCs w:val="24"/>
          <w:lang w:val="vi-VN"/>
        </w:rPr>
        <w:t xml:space="preserve"> sẽ xử lý các yêu cầu của Chủ Thể Dữ Liệu Cá Nhân phù hợp với quy định của pháp luật và cân nhắc quyền lợi chính đáng của Chủ Thể Dữ Liệu Cá Nhân. Tuy nhiên, </w:t>
      </w:r>
      <w:r>
        <w:rPr>
          <w:sz w:val="24"/>
          <w:szCs w:val="24"/>
        </w:rPr>
        <w:t>t</w:t>
      </w:r>
      <w:r w:rsidR="0043243A" w:rsidRPr="00264B14">
        <w:rPr>
          <w:sz w:val="24"/>
          <w:szCs w:val="24"/>
        </w:rPr>
        <w:t xml:space="preserve">rong </w:t>
      </w:r>
      <w:r w:rsidR="0043243A" w:rsidRPr="00264B14">
        <w:rPr>
          <w:sz w:val="24"/>
          <w:szCs w:val="24"/>
        </w:rPr>
        <w:lastRenderedPageBreak/>
        <w:t xml:space="preserve">trường hợp </w:t>
      </w:r>
      <w:r w:rsidR="002404FC">
        <w:rPr>
          <w:sz w:val="24"/>
          <w:szCs w:val="24"/>
        </w:rPr>
        <w:t>Chủ</w:t>
      </w:r>
      <w:r w:rsidR="002404FC">
        <w:rPr>
          <w:sz w:val="24"/>
          <w:szCs w:val="24"/>
          <w:lang w:val="vi-VN"/>
        </w:rPr>
        <w:t xml:space="preserve"> Thể Dữ Liệu Cá Nhân </w:t>
      </w:r>
      <w:r w:rsidR="0043243A" w:rsidRPr="00264B14">
        <w:rPr>
          <w:sz w:val="24"/>
          <w:szCs w:val="24"/>
        </w:rPr>
        <w:t xml:space="preserve">rút lại sự đồng ý của mình, yêu cầu xóa dữ liệu và/hoặc thực hiện các quyền có liên quan khác đối với bất kỳ hoặc tất cả các </w:t>
      </w:r>
      <w:r w:rsidR="00E77DF5" w:rsidRPr="00264B14">
        <w:rPr>
          <w:sz w:val="24"/>
          <w:szCs w:val="24"/>
        </w:rPr>
        <w:t>Dữ Liệu Cá Nhân</w:t>
      </w:r>
      <w:r w:rsidR="007D19C0" w:rsidRPr="00264B14">
        <w:rPr>
          <w:sz w:val="24"/>
          <w:szCs w:val="24"/>
        </w:rPr>
        <w:t xml:space="preserve"> làm ảnh hưởng đến </w:t>
      </w:r>
      <w:r w:rsidR="0020660E" w:rsidRPr="00264B14">
        <w:rPr>
          <w:sz w:val="24"/>
          <w:szCs w:val="24"/>
        </w:rPr>
        <w:t xml:space="preserve">khả năng cung cấp/duy trì </w:t>
      </w:r>
      <w:r w:rsidR="007D19C0" w:rsidRPr="00264B14">
        <w:rPr>
          <w:sz w:val="24"/>
          <w:szCs w:val="24"/>
        </w:rPr>
        <w:t xml:space="preserve">các sản phẩm, dịch vụ </w:t>
      </w:r>
      <w:r w:rsidR="0020660E" w:rsidRPr="00264B14">
        <w:rPr>
          <w:sz w:val="24"/>
          <w:szCs w:val="24"/>
        </w:rPr>
        <w:t xml:space="preserve">của </w:t>
      </w:r>
      <w:r w:rsidR="007D19C0" w:rsidRPr="00264B14">
        <w:rPr>
          <w:sz w:val="24"/>
          <w:szCs w:val="24"/>
        </w:rPr>
        <w:t xml:space="preserve">Vietcombank </w:t>
      </w:r>
      <w:r w:rsidR="0020660E" w:rsidRPr="00264B14">
        <w:rPr>
          <w:sz w:val="24"/>
          <w:szCs w:val="24"/>
        </w:rPr>
        <w:t>đối với</w:t>
      </w:r>
      <w:r w:rsidR="007D19C0" w:rsidRPr="00264B14">
        <w:rPr>
          <w:sz w:val="24"/>
          <w:szCs w:val="24"/>
        </w:rPr>
        <w:t xml:space="preserve"> </w:t>
      </w:r>
      <w:r w:rsidR="002404FC">
        <w:rPr>
          <w:sz w:val="24"/>
          <w:szCs w:val="24"/>
        </w:rPr>
        <w:t>Chủ</w:t>
      </w:r>
      <w:r w:rsidR="002404FC">
        <w:rPr>
          <w:sz w:val="24"/>
          <w:szCs w:val="24"/>
          <w:lang w:val="vi-VN"/>
        </w:rPr>
        <w:t xml:space="preserve"> Thể Dữ Liệu Cá Nhân</w:t>
      </w:r>
      <w:r w:rsidR="007D19C0" w:rsidRPr="00264B14">
        <w:rPr>
          <w:sz w:val="24"/>
          <w:szCs w:val="24"/>
        </w:rPr>
        <w:t xml:space="preserve">, </w:t>
      </w:r>
      <w:r w:rsidR="0043243A" w:rsidRPr="00264B14">
        <w:rPr>
          <w:sz w:val="24"/>
          <w:szCs w:val="24"/>
        </w:rPr>
        <w:t>tuỳ thuộc vào tính chất</w:t>
      </w:r>
      <w:r w:rsidR="00F63955" w:rsidRPr="00264B14">
        <w:rPr>
          <w:sz w:val="24"/>
          <w:szCs w:val="24"/>
        </w:rPr>
        <w:t xml:space="preserve"> </w:t>
      </w:r>
      <w:r w:rsidR="0043243A" w:rsidRPr="00264B14">
        <w:rPr>
          <w:sz w:val="24"/>
          <w:szCs w:val="24"/>
        </w:rPr>
        <w:t xml:space="preserve">yêu cầu của </w:t>
      </w:r>
      <w:r w:rsidR="002404FC">
        <w:rPr>
          <w:sz w:val="24"/>
          <w:szCs w:val="24"/>
        </w:rPr>
        <w:t>Chủ</w:t>
      </w:r>
      <w:r w:rsidR="002404FC">
        <w:rPr>
          <w:sz w:val="24"/>
          <w:szCs w:val="24"/>
          <w:lang w:val="vi-VN"/>
        </w:rPr>
        <w:t xml:space="preserve"> Thể Dữ Liệu Cá Nhân</w:t>
      </w:r>
      <w:r w:rsidR="0043243A" w:rsidRPr="00264B14">
        <w:rPr>
          <w:sz w:val="24"/>
          <w:szCs w:val="24"/>
        </w:rPr>
        <w:t xml:space="preserve">, </w:t>
      </w:r>
      <w:r w:rsidR="00350246" w:rsidRPr="00264B14">
        <w:rPr>
          <w:sz w:val="24"/>
          <w:szCs w:val="24"/>
        </w:rPr>
        <w:t>Vietcombank</w:t>
      </w:r>
      <w:r w:rsidR="0043243A" w:rsidRPr="00264B14">
        <w:rPr>
          <w:sz w:val="24"/>
          <w:szCs w:val="24"/>
        </w:rPr>
        <w:t xml:space="preserve"> có thể sẽ xem xét và quyết định về việc không tiếp tục cung cấp các sản phẩm, dịch vụ của </w:t>
      </w:r>
      <w:r w:rsidR="00350246" w:rsidRPr="00264B14">
        <w:rPr>
          <w:sz w:val="24"/>
          <w:szCs w:val="24"/>
        </w:rPr>
        <w:t>Vietcombank</w:t>
      </w:r>
      <w:r w:rsidR="0043243A" w:rsidRPr="00264B14">
        <w:rPr>
          <w:sz w:val="24"/>
          <w:szCs w:val="24"/>
        </w:rPr>
        <w:t xml:space="preserve"> cho </w:t>
      </w:r>
      <w:r w:rsidR="00543140">
        <w:rPr>
          <w:sz w:val="24"/>
          <w:szCs w:val="24"/>
        </w:rPr>
        <w:t>Chủ</w:t>
      </w:r>
      <w:r w:rsidR="00543140">
        <w:rPr>
          <w:sz w:val="24"/>
          <w:szCs w:val="24"/>
          <w:lang w:val="vi-VN"/>
        </w:rPr>
        <w:t xml:space="preserve"> Thể Dữ Liệu Cá Nhân</w:t>
      </w:r>
      <w:r w:rsidR="0043243A" w:rsidRPr="00264B14">
        <w:rPr>
          <w:sz w:val="24"/>
          <w:szCs w:val="24"/>
        </w:rPr>
        <w:t xml:space="preserve">. Các hành vi được thực hiện bởi </w:t>
      </w:r>
      <w:r w:rsidR="002404FC">
        <w:rPr>
          <w:sz w:val="24"/>
          <w:szCs w:val="24"/>
        </w:rPr>
        <w:t>Chủ</w:t>
      </w:r>
      <w:r w:rsidR="002404FC">
        <w:rPr>
          <w:sz w:val="24"/>
          <w:szCs w:val="24"/>
          <w:lang w:val="vi-VN"/>
        </w:rPr>
        <w:t xml:space="preserve"> Thể Dữ Liệu Cá Nhân </w:t>
      </w:r>
      <w:r w:rsidR="0043243A" w:rsidRPr="00264B14">
        <w:rPr>
          <w:sz w:val="24"/>
          <w:szCs w:val="24"/>
        </w:rPr>
        <w:t xml:space="preserve">theo quy định này sẽ được xem là sự đơn phương chấm dứt từ phía </w:t>
      </w:r>
      <w:r w:rsidR="00543140">
        <w:rPr>
          <w:sz w:val="24"/>
          <w:szCs w:val="24"/>
        </w:rPr>
        <w:t>Chủ</w:t>
      </w:r>
      <w:r w:rsidR="00543140">
        <w:rPr>
          <w:sz w:val="24"/>
          <w:szCs w:val="24"/>
          <w:lang w:val="vi-VN"/>
        </w:rPr>
        <w:t xml:space="preserve"> Thể Dữ Liệu Cá Nhân</w:t>
      </w:r>
      <w:r w:rsidR="0043243A" w:rsidRPr="00264B14">
        <w:rPr>
          <w:sz w:val="24"/>
          <w:szCs w:val="24"/>
        </w:rPr>
        <w:t xml:space="preserve"> cho bất kỳ mối quan hệ nào giữa </w:t>
      </w:r>
      <w:r w:rsidR="002404FC">
        <w:rPr>
          <w:sz w:val="24"/>
          <w:szCs w:val="24"/>
        </w:rPr>
        <w:t>Chủ</w:t>
      </w:r>
      <w:r w:rsidR="002404FC">
        <w:rPr>
          <w:sz w:val="24"/>
          <w:szCs w:val="24"/>
          <w:lang w:val="vi-VN"/>
        </w:rPr>
        <w:t xml:space="preserve"> Thể Dữ Liệu Cá Nhân </w:t>
      </w:r>
      <w:r w:rsidR="0043243A" w:rsidRPr="00264B14">
        <w:rPr>
          <w:sz w:val="24"/>
          <w:szCs w:val="24"/>
        </w:rPr>
        <w:t xml:space="preserve">với </w:t>
      </w:r>
      <w:r w:rsidR="00350246" w:rsidRPr="00264B14">
        <w:rPr>
          <w:sz w:val="24"/>
          <w:szCs w:val="24"/>
        </w:rPr>
        <w:t>Vietcombank</w:t>
      </w:r>
      <w:r w:rsidR="0043243A" w:rsidRPr="00264B14">
        <w:rPr>
          <w:sz w:val="24"/>
          <w:szCs w:val="24"/>
        </w:rPr>
        <w:t xml:space="preserve">, và hoàn toàn có thể dẫn đến sự vi phạm nghĩa vụ hoặc các cam kết theo hợp đồng giữa </w:t>
      </w:r>
      <w:r w:rsidR="002404FC">
        <w:rPr>
          <w:sz w:val="24"/>
          <w:szCs w:val="24"/>
        </w:rPr>
        <w:t>Chủ</w:t>
      </w:r>
      <w:r w:rsidR="002404FC">
        <w:rPr>
          <w:sz w:val="24"/>
          <w:szCs w:val="24"/>
          <w:lang w:val="vi-VN"/>
        </w:rPr>
        <w:t xml:space="preserve"> Thể Dữ Liệu Cá Nhân </w:t>
      </w:r>
      <w:r w:rsidR="0043243A" w:rsidRPr="00264B14">
        <w:rPr>
          <w:sz w:val="24"/>
          <w:szCs w:val="24"/>
        </w:rPr>
        <w:t xml:space="preserve">với </w:t>
      </w:r>
      <w:r w:rsidR="00685490" w:rsidRPr="00264B14">
        <w:rPr>
          <w:sz w:val="24"/>
          <w:szCs w:val="24"/>
        </w:rPr>
        <w:t>Vietcombank</w:t>
      </w:r>
      <w:r w:rsidR="0043243A" w:rsidRPr="00264B14">
        <w:rPr>
          <w:sz w:val="24"/>
          <w:szCs w:val="24"/>
        </w:rPr>
        <w:t xml:space="preserve">, đồng thời </w:t>
      </w:r>
      <w:r w:rsidR="00685490" w:rsidRPr="00264B14">
        <w:rPr>
          <w:sz w:val="24"/>
          <w:szCs w:val="24"/>
        </w:rPr>
        <w:t>Vietcombank</w:t>
      </w:r>
      <w:r w:rsidR="0043243A" w:rsidRPr="00264B14">
        <w:rPr>
          <w:sz w:val="24"/>
          <w:szCs w:val="24"/>
        </w:rPr>
        <w:t xml:space="preserve"> bảo lưu các quyền và biện pháp khắc phục hợp pháp của </w:t>
      </w:r>
      <w:r w:rsidR="00685490" w:rsidRPr="00264B14">
        <w:rPr>
          <w:sz w:val="24"/>
          <w:szCs w:val="24"/>
        </w:rPr>
        <w:t>Vietcombank</w:t>
      </w:r>
      <w:r w:rsidR="0043243A" w:rsidRPr="00264B14">
        <w:rPr>
          <w:sz w:val="24"/>
          <w:szCs w:val="24"/>
        </w:rPr>
        <w:t xml:space="preserve"> trong những trường hợp đó. Theo đó, </w:t>
      </w:r>
      <w:r w:rsidR="00E80315" w:rsidRPr="00264B14">
        <w:rPr>
          <w:sz w:val="24"/>
          <w:szCs w:val="24"/>
        </w:rPr>
        <w:t>Vietcombank</w:t>
      </w:r>
      <w:r w:rsidR="0043243A" w:rsidRPr="00264B14">
        <w:rPr>
          <w:sz w:val="24"/>
          <w:szCs w:val="24"/>
        </w:rPr>
        <w:t xml:space="preserve"> sẽ không chịu trách nhiệm đối với </w:t>
      </w:r>
      <w:r w:rsidR="002404FC">
        <w:rPr>
          <w:sz w:val="24"/>
          <w:szCs w:val="24"/>
        </w:rPr>
        <w:t>Chủ</w:t>
      </w:r>
      <w:r w:rsidR="002404FC">
        <w:rPr>
          <w:sz w:val="24"/>
          <w:szCs w:val="24"/>
          <w:lang w:val="vi-VN"/>
        </w:rPr>
        <w:t xml:space="preserve"> Thể Dữ Liệu Cá Nhân </w:t>
      </w:r>
      <w:r w:rsidR="0043243A" w:rsidRPr="00264B14">
        <w:rPr>
          <w:sz w:val="24"/>
          <w:szCs w:val="24"/>
        </w:rPr>
        <w:t xml:space="preserve">cho bất kỳ tổn thất nào phát sinh, và các quyền hợp pháp của </w:t>
      </w:r>
      <w:r w:rsidR="00B44F48" w:rsidRPr="00264B14">
        <w:rPr>
          <w:sz w:val="24"/>
          <w:szCs w:val="24"/>
        </w:rPr>
        <w:t>Vietcombank</w:t>
      </w:r>
      <w:r w:rsidR="0043243A" w:rsidRPr="00264B14">
        <w:rPr>
          <w:sz w:val="24"/>
          <w:szCs w:val="24"/>
        </w:rPr>
        <w:t xml:space="preserve"> sẽ được bảo lưu một cách rõ ràng đối với việc giới hạn, hạn chế, tạm ngừng, hủy bỏ, ngăn cản</w:t>
      </w:r>
      <w:r w:rsidR="0020660E" w:rsidRPr="00264B14">
        <w:rPr>
          <w:sz w:val="24"/>
          <w:szCs w:val="24"/>
        </w:rPr>
        <w:t xml:space="preserve"> đối với Dữ Liệu Cá Nhân</w:t>
      </w:r>
      <w:r w:rsidR="00C91EDA" w:rsidRPr="00264B14">
        <w:rPr>
          <w:sz w:val="24"/>
          <w:szCs w:val="24"/>
        </w:rPr>
        <w:t xml:space="preserve"> </w:t>
      </w:r>
      <w:r w:rsidR="0043243A" w:rsidRPr="00264B14">
        <w:rPr>
          <w:sz w:val="24"/>
          <w:szCs w:val="24"/>
        </w:rPr>
        <w:t>đó.</w:t>
      </w:r>
    </w:p>
    <w:p w14:paraId="48B301D6" w14:textId="09D75A68" w:rsidR="00851202" w:rsidRPr="00264B14" w:rsidRDefault="004B32D4" w:rsidP="002761E6">
      <w:pPr>
        <w:pStyle w:val="ListParagraph"/>
        <w:numPr>
          <w:ilvl w:val="0"/>
          <w:numId w:val="15"/>
        </w:numPr>
        <w:ind w:left="1440" w:hanging="720"/>
        <w:rPr>
          <w:sz w:val="24"/>
          <w:szCs w:val="24"/>
        </w:rPr>
      </w:pPr>
      <w:r w:rsidRPr="00264B14">
        <w:rPr>
          <w:sz w:val="24"/>
          <w:szCs w:val="24"/>
        </w:rPr>
        <w:t xml:space="preserve">Bằng nỗ lực hợp lý, Vietcombank sẽ thực hiện yêu cầu hợp pháp và hợp lệ từ </w:t>
      </w:r>
      <w:r w:rsidR="002404FC">
        <w:rPr>
          <w:sz w:val="24"/>
          <w:szCs w:val="24"/>
        </w:rPr>
        <w:t>Chủ</w:t>
      </w:r>
      <w:r w:rsidR="002404FC">
        <w:rPr>
          <w:sz w:val="24"/>
          <w:szCs w:val="24"/>
          <w:lang w:val="vi-VN"/>
        </w:rPr>
        <w:t xml:space="preserve"> Thể Dữ Liệu Cá Nhân</w:t>
      </w:r>
      <w:r w:rsidRPr="00264B14">
        <w:rPr>
          <w:sz w:val="24"/>
          <w:szCs w:val="24"/>
        </w:rPr>
        <w:t xml:space="preserve"> trong thời gian </w:t>
      </w:r>
      <w:r w:rsidR="0020660E" w:rsidRPr="00264B14">
        <w:rPr>
          <w:sz w:val="24"/>
          <w:szCs w:val="24"/>
        </w:rPr>
        <w:t xml:space="preserve">phù hợp với quy định của </w:t>
      </w:r>
      <w:r w:rsidRPr="00264B14">
        <w:rPr>
          <w:sz w:val="24"/>
          <w:szCs w:val="24"/>
        </w:rPr>
        <w:t>pháp luật.</w:t>
      </w:r>
    </w:p>
    <w:p w14:paraId="62BCBA6A" w14:textId="624F3C00" w:rsidR="004B32D4" w:rsidRPr="00264B14" w:rsidRDefault="002761E6" w:rsidP="002761E6">
      <w:pPr>
        <w:pStyle w:val="ListParagraph"/>
        <w:numPr>
          <w:ilvl w:val="0"/>
          <w:numId w:val="15"/>
        </w:numPr>
        <w:ind w:left="1440" w:hanging="720"/>
        <w:rPr>
          <w:sz w:val="24"/>
          <w:szCs w:val="24"/>
        </w:rPr>
      </w:pPr>
      <w:r w:rsidRPr="00264B14">
        <w:rPr>
          <w:sz w:val="24"/>
          <w:szCs w:val="24"/>
        </w:rPr>
        <w:t xml:space="preserve">Vì mục đích bảo mật, </w:t>
      </w:r>
      <w:r w:rsidR="002404FC">
        <w:rPr>
          <w:sz w:val="24"/>
          <w:szCs w:val="24"/>
        </w:rPr>
        <w:t>Chủ</w:t>
      </w:r>
      <w:r w:rsidR="002404FC">
        <w:rPr>
          <w:sz w:val="24"/>
          <w:szCs w:val="24"/>
          <w:lang w:val="vi-VN"/>
        </w:rPr>
        <w:t xml:space="preserve"> Thể Dữ Liệu Cá Nhân </w:t>
      </w:r>
      <w:r w:rsidRPr="00264B14">
        <w:rPr>
          <w:sz w:val="24"/>
          <w:szCs w:val="24"/>
        </w:rPr>
        <w:t xml:space="preserve">có thể cần phải đưa ra yêu cầu của mình bằng văn bản hoặc sử dụng phương pháp khác để chứng minh và xác thực danh tính của </w:t>
      </w:r>
      <w:r w:rsidR="00543140">
        <w:rPr>
          <w:sz w:val="24"/>
          <w:szCs w:val="24"/>
        </w:rPr>
        <w:t>Chủ</w:t>
      </w:r>
      <w:r w:rsidR="00543140">
        <w:rPr>
          <w:sz w:val="24"/>
          <w:szCs w:val="24"/>
          <w:lang w:val="vi-VN"/>
        </w:rPr>
        <w:t xml:space="preserve"> Thể Dữ Liệu Cá Nhân</w:t>
      </w:r>
      <w:r w:rsidRPr="00264B14">
        <w:rPr>
          <w:sz w:val="24"/>
          <w:szCs w:val="24"/>
        </w:rPr>
        <w:t xml:space="preserve">. Vietcombank có thể yêu cầu </w:t>
      </w:r>
      <w:r w:rsidR="002404FC">
        <w:rPr>
          <w:sz w:val="24"/>
          <w:szCs w:val="24"/>
        </w:rPr>
        <w:t>Chủ</w:t>
      </w:r>
      <w:r w:rsidR="002404FC">
        <w:rPr>
          <w:sz w:val="24"/>
          <w:szCs w:val="24"/>
          <w:lang w:val="vi-VN"/>
        </w:rPr>
        <w:t xml:space="preserve"> Thể Dữ Liệu Cá Nhân </w:t>
      </w:r>
      <w:r w:rsidRPr="00264B14">
        <w:rPr>
          <w:sz w:val="24"/>
          <w:szCs w:val="24"/>
        </w:rPr>
        <w:t xml:space="preserve">xác minh danh tính trước khi xử lý yêu cầu của </w:t>
      </w:r>
      <w:r w:rsidR="002404FC">
        <w:rPr>
          <w:sz w:val="24"/>
          <w:szCs w:val="24"/>
        </w:rPr>
        <w:t>Chủ</w:t>
      </w:r>
      <w:r w:rsidR="002404FC">
        <w:rPr>
          <w:sz w:val="24"/>
          <w:szCs w:val="24"/>
          <w:lang w:val="vi-VN"/>
        </w:rPr>
        <w:t xml:space="preserve"> Thể Dữ Liệu Cá Nhân</w:t>
      </w:r>
      <w:r w:rsidRPr="00264B14">
        <w:rPr>
          <w:sz w:val="24"/>
          <w:szCs w:val="24"/>
        </w:rPr>
        <w:t>.</w:t>
      </w:r>
      <w:r w:rsidR="004B32D4" w:rsidRPr="00264B14">
        <w:rPr>
          <w:sz w:val="24"/>
          <w:szCs w:val="24"/>
        </w:rPr>
        <w:t xml:space="preserve"> </w:t>
      </w:r>
    </w:p>
    <w:p w14:paraId="57192A15" w14:textId="55CD1A92" w:rsidR="002761E6" w:rsidRPr="00264B14" w:rsidRDefault="004B32D4" w:rsidP="002761E6">
      <w:pPr>
        <w:pStyle w:val="ListParagraph"/>
        <w:numPr>
          <w:ilvl w:val="0"/>
          <w:numId w:val="15"/>
        </w:numPr>
        <w:ind w:left="1440" w:hanging="720"/>
        <w:rPr>
          <w:sz w:val="24"/>
          <w:szCs w:val="24"/>
        </w:rPr>
      </w:pPr>
      <w:r w:rsidRPr="00264B14">
        <w:rPr>
          <w:sz w:val="24"/>
          <w:szCs w:val="24"/>
        </w:rPr>
        <w:t xml:space="preserve">Để làm rõ, Vietcombank có quyền từ chối thực hiện các yêu cầu của </w:t>
      </w:r>
      <w:r w:rsidR="002404FC">
        <w:rPr>
          <w:sz w:val="24"/>
          <w:szCs w:val="24"/>
        </w:rPr>
        <w:t>Chủ</w:t>
      </w:r>
      <w:r w:rsidR="002404FC">
        <w:rPr>
          <w:sz w:val="24"/>
          <w:szCs w:val="24"/>
          <w:lang w:val="vi-VN"/>
        </w:rPr>
        <w:t xml:space="preserve"> Thể Dữ Liệu Cá Nhân </w:t>
      </w:r>
      <w:r w:rsidRPr="00264B14">
        <w:rPr>
          <w:sz w:val="24"/>
          <w:szCs w:val="24"/>
        </w:rPr>
        <w:t xml:space="preserve">trong một số trường hợp nhất định, bao gồm nhưng không giới hạn ở trường hợp: (i) </w:t>
      </w:r>
      <w:r w:rsidR="002404FC">
        <w:rPr>
          <w:sz w:val="24"/>
          <w:szCs w:val="24"/>
        </w:rPr>
        <w:t>Chủ</w:t>
      </w:r>
      <w:r w:rsidR="002404FC">
        <w:rPr>
          <w:sz w:val="24"/>
          <w:szCs w:val="24"/>
          <w:lang w:val="vi-VN"/>
        </w:rPr>
        <w:t xml:space="preserve"> Thể Dữ Liệu Cá Nhân </w:t>
      </w:r>
      <w:r w:rsidRPr="00264B14">
        <w:rPr>
          <w:sz w:val="24"/>
          <w:szCs w:val="24"/>
        </w:rPr>
        <w:t xml:space="preserve">không thực hiện đúng trình tự, thủ tục do Vietcombank hướng dẫn; (ii) </w:t>
      </w:r>
      <w:r w:rsidR="002404FC">
        <w:rPr>
          <w:sz w:val="24"/>
          <w:szCs w:val="24"/>
        </w:rPr>
        <w:t>Chủ</w:t>
      </w:r>
      <w:r w:rsidR="002404FC">
        <w:rPr>
          <w:sz w:val="24"/>
          <w:szCs w:val="24"/>
          <w:lang w:val="vi-VN"/>
        </w:rPr>
        <w:t xml:space="preserve"> Thể Dữ Liệu Cá Nhân </w:t>
      </w:r>
      <w:r w:rsidRPr="00264B14">
        <w:rPr>
          <w:sz w:val="24"/>
          <w:szCs w:val="24"/>
        </w:rPr>
        <w:t xml:space="preserve">không </w:t>
      </w:r>
      <w:r w:rsidR="0020660E" w:rsidRPr="00264B14">
        <w:rPr>
          <w:sz w:val="24"/>
          <w:szCs w:val="24"/>
        </w:rPr>
        <w:t>cung</w:t>
      </w:r>
      <w:r w:rsidRPr="00264B14">
        <w:rPr>
          <w:sz w:val="24"/>
          <w:szCs w:val="24"/>
        </w:rPr>
        <w:t xml:space="preserve"> cấp hoặc cung cấp không đầy đủ các giấy tờ, tài liệu để xác minh danh tính; hoặc (iii) trong trường hợp Vietcombank đánh giá có dấu hiệu gian lận, vi phạm về bảo vệ Dữ Liệu Cá Nhân</w:t>
      </w:r>
      <w:r w:rsidR="00D20A79">
        <w:rPr>
          <w:sz w:val="24"/>
          <w:szCs w:val="24"/>
          <w:lang w:val="vi-VN"/>
        </w:rPr>
        <w:t xml:space="preserve">; hoặc (iv) </w:t>
      </w:r>
      <w:r w:rsidR="00D20A79" w:rsidRPr="005C6BCF">
        <w:rPr>
          <w:sz w:val="24"/>
          <w:szCs w:val="24"/>
        </w:rPr>
        <w:t xml:space="preserve">Quy định của </w:t>
      </w:r>
      <w:r w:rsidR="00D20A79">
        <w:rPr>
          <w:sz w:val="24"/>
          <w:szCs w:val="24"/>
        </w:rPr>
        <w:t>p</w:t>
      </w:r>
      <w:r w:rsidR="00D20A79" w:rsidRPr="005C6BCF">
        <w:rPr>
          <w:sz w:val="24"/>
          <w:szCs w:val="24"/>
        </w:rPr>
        <w:t>háp luật không cho phép thực hiện yêu cầu của Chủ Thể Dữ Liệu Cá Nhân</w:t>
      </w:r>
      <w:r w:rsidRPr="00264B14">
        <w:rPr>
          <w:sz w:val="24"/>
          <w:szCs w:val="24"/>
        </w:rPr>
        <w:t>.</w:t>
      </w:r>
    </w:p>
    <w:p w14:paraId="158AEAD6" w14:textId="1EC85A45" w:rsidR="00657817" w:rsidRPr="002404FC" w:rsidRDefault="00657817" w:rsidP="008634E4">
      <w:pPr>
        <w:pStyle w:val="ListParagraph"/>
        <w:numPr>
          <w:ilvl w:val="1"/>
          <w:numId w:val="1"/>
        </w:numPr>
        <w:rPr>
          <w:b/>
          <w:sz w:val="24"/>
          <w:szCs w:val="24"/>
        </w:rPr>
      </w:pPr>
      <w:r w:rsidRPr="00264B14">
        <w:rPr>
          <w:b/>
          <w:sz w:val="24"/>
          <w:szCs w:val="24"/>
        </w:rPr>
        <w:t xml:space="preserve">Nghĩa vụ của </w:t>
      </w:r>
      <w:r w:rsidR="002404FC" w:rsidRPr="008634E4">
        <w:rPr>
          <w:b/>
          <w:sz w:val="24"/>
          <w:szCs w:val="24"/>
        </w:rPr>
        <w:t>Chủ</w:t>
      </w:r>
      <w:r w:rsidR="002404FC" w:rsidRPr="008634E4">
        <w:rPr>
          <w:b/>
          <w:sz w:val="24"/>
          <w:szCs w:val="24"/>
          <w:lang w:val="vi-VN"/>
        </w:rPr>
        <w:t xml:space="preserve"> Thể Dữ Liệu Cá Nhân</w:t>
      </w:r>
    </w:p>
    <w:p w14:paraId="163FF45F" w14:textId="7AF8699F" w:rsidR="000F675A" w:rsidRPr="00264B14" w:rsidRDefault="000F675A" w:rsidP="000F675A">
      <w:pPr>
        <w:pStyle w:val="ListParagraph"/>
        <w:numPr>
          <w:ilvl w:val="1"/>
          <w:numId w:val="13"/>
        </w:numPr>
        <w:ind w:left="1440" w:hanging="720"/>
        <w:rPr>
          <w:sz w:val="24"/>
          <w:szCs w:val="24"/>
        </w:rPr>
      </w:pPr>
      <w:r w:rsidRPr="00264B14">
        <w:rPr>
          <w:sz w:val="24"/>
          <w:szCs w:val="24"/>
        </w:rPr>
        <w:t xml:space="preserve">Tự bảo vệ </w:t>
      </w:r>
      <w:r w:rsidR="00E36070" w:rsidRPr="00264B14">
        <w:rPr>
          <w:sz w:val="24"/>
          <w:szCs w:val="24"/>
        </w:rPr>
        <w:t>D</w:t>
      </w:r>
      <w:r w:rsidRPr="00264B14">
        <w:rPr>
          <w:sz w:val="24"/>
          <w:szCs w:val="24"/>
        </w:rPr>
        <w:t xml:space="preserve">ữ </w:t>
      </w:r>
      <w:r w:rsidR="00E36070" w:rsidRPr="00264B14">
        <w:rPr>
          <w:sz w:val="24"/>
          <w:szCs w:val="24"/>
        </w:rPr>
        <w:t>L</w:t>
      </w:r>
      <w:r w:rsidRPr="00264B14">
        <w:rPr>
          <w:sz w:val="24"/>
          <w:szCs w:val="24"/>
        </w:rPr>
        <w:t xml:space="preserve">iệu </w:t>
      </w:r>
      <w:r w:rsidR="00E36070" w:rsidRPr="00264B14">
        <w:rPr>
          <w:sz w:val="24"/>
          <w:szCs w:val="24"/>
        </w:rPr>
        <w:t>C</w:t>
      </w:r>
      <w:r w:rsidRPr="00264B14">
        <w:rPr>
          <w:sz w:val="24"/>
          <w:szCs w:val="24"/>
        </w:rPr>
        <w:t xml:space="preserve">á </w:t>
      </w:r>
      <w:r w:rsidR="00E36070" w:rsidRPr="00264B14">
        <w:rPr>
          <w:sz w:val="24"/>
          <w:szCs w:val="24"/>
        </w:rPr>
        <w:t>N</w:t>
      </w:r>
      <w:r w:rsidRPr="00264B14">
        <w:rPr>
          <w:sz w:val="24"/>
          <w:szCs w:val="24"/>
        </w:rPr>
        <w:t xml:space="preserve">hân của mình; yêu cầu các tổ chức, cá nhân khác có liên quan bảo vệ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hân của mình;</w:t>
      </w:r>
    </w:p>
    <w:p w14:paraId="50B38B5E" w14:textId="63F4566F" w:rsidR="000F675A" w:rsidRPr="00264B14" w:rsidRDefault="000F675A" w:rsidP="000F675A">
      <w:pPr>
        <w:pStyle w:val="ListParagraph"/>
        <w:numPr>
          <w:ilvl w:val="1"/>
          <w:numId w:val="13"/>
        </w:numPr>
        <w:ind w:left="1440" w:hanging="720"/>
        <w:rPr>
          <w:sz w:val="24"/>
          <w:szCs w:val="24"/>
        </w:rPr>
      </w:pPr>
      <w:r w:rsidRPr="00264B14">
        <w:rPr>
          <w:sz w:val="24"/>
          <w:szCs w:val="24"/>
        </w:rPr>
        <w:t xml:space="preserve">Tôn trọng, bảo vệ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hân của người khác;</w:t>
      </w:r>
    </w:p>
    <w:p w14:paraId="55DB22F7" w14:textId="1B86C122" w:rsidR="000F675A" w:rsidRPr="00264B14" w:rsidRDefault="000F675A" w:rsidP="000F675A">
      <w:pPr>
        <w:pStyle w:val="ListParagraph"/>
        <w:numPr>
          <w:ilvl w:val="1"/>
          <w:numId w:val="13"/>
        </w:numPr>
        <w:ind w:left="1440" w:hanging="720"/>
        <w:rPr>
          <w:sz w:val="24"/>
          <w:szCs w:val="24"/>
        </w:rPr>
      </w:pPr>
      <w:r w:rsidRPr="00264B14">
        <w:rPr>
          <w:sz w:val="24"/>
          <w:szCs w:val="24"/>
        </w:rPr>
        <w:t xml:space="preserve">Cung cấp đầy đủ, chính xác dữ liệu cá nhân khi đồng ý cho phép xử lý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hân;</w:t>
      </w:r>
    </w:p>
    <w:p w14:paraId="3B83EE6E" w14:textId="5E0BA48D" w:rsidR="000F675A" w:rsidRPr="00264B14" w:rsidRDefault="000F675A" w:rsidP="000F675A">
      <w:pPr>
        <w:pStyle w:val="ListParagraph"/>
        <w:numPr>
          <w:ilvl w:val="1"/>
          <w:numId w:val="13"/>
        </w:numPr>
        <w:ind w:left="1440" w:hanging="720"/>
        <w:rPr>
          <w:sz w:val="24"/>
          <w:szCs w:val="24"/>
        </w:rPr>
      </w:pPr>
      <w:r w:rsidRPr="00264B14">
        <w:rPr>
          <w:sz w:val="24"/>
          <w:szCs w:val="24"/>
        </w:rPr>
        <w:t xml:space="preserve">Tham gia tuyên truyền, phổ biến kỹ năng bảo vệ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hân;</w:t>
      </w:r>
    </w:p>
    <w:p w14:paraId="7A645E69" w14:textId="75882A88" w:rsidR="000F675A" w:rsidRDefault="000F675A" w:rsidP="000F675A">
      <w:pPr>
        <w:pStyle w:val="ListParagraph"/>
        <w:numPr>
          <w:ilvl w:val="1"/>
          <w:numId w:val="13"/>
        </w:numPr>
        <w:ind w:left="1440" w:hanging="720"/>
        <w:rPr>
          <w:sz w:val="24"/>
          <w:szCs w:val="24"/>
        </w:rPr>
      </w:pPr>
      <w:r w:rsidRPr="00264B14">
        <w:rPr>
          <w:sz w:val="24"/>
          <w:szCs w:val="24"/>
        </w:rPr>
        <w:t xml:space="preserve">Thực hiện quy định của pháp luật về bảo vệ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 xml:space="preserve">hân và tham gia phòng, chống các hành vi vi phạm quy định về bảo vệ </w:t>
      </w:r>
      <w:r w:rsidR="00B46F9C" w:rsidRPr="00264B14">
        <w:rPr>
          <w:sz w:val="24"/>
          <w:szCs w:val="24"/>
        </w:rPr>
        <w:t>D</w:t>
      </w:r>
      <w:r w:rsidRPr="00264B14">
        <w:rPr>
          <w:sz w:val="24"/>
          <w:szCs w:val="24"/>
        </w:rPr>
        <w:t xml:space="preserve">ữ </w:t>
      </w:r>
      <w:r w:rsidR="00B46F9C" w:rsidRPr="00264B14">
        <w:rPr>
          <w:sz w:val="24"/>
          <w:szCs w:val="24"/>
        </w:rPr>
        <w:t>L</w:t>
      </w:r>
      <w:r w:rsidRPr="00264B14">
        <w:rPr>
          <w:sz w:val="24"/>
          <w:szCs w:val="24"/>
        </w:rPr>
        <w:t xml:space="preserve">iệu </w:t>
      </w:r>
      <w:r w:rsidR="00B46F9C" w:rsidRPr="00264B14">
        <w:rPr>
          <w:sz w:val="24"/>
          <w:szCs w:val="24"/>
        </w:rPr>
        <w:t>C</w:t>
      </w:r>
      <w:r w:rsidRPr="00264B14">
        <w:rPr>
          <w:sz w:val="24"/>
          <w:szCs w:val="24"/>
        </w:rPr>
        <w:t xml:space="preserve">á </w:t>
      </w:r>
      <w:r w:rsidR="00B46F9C" w:rsidRPr="00264B14">
        <w:rPr>
          <w:sz w:val="24"/>
          <w:szCs w:val="24"/>
        </w:rPr>
        <w:t>N</w:t>
      </w:r>
      <w:r w:rsidRPr="00264B14">
        <w:rPr>
          <w:sz w:val="24"/>
          <w:szCs w:val="24"/>
        </w:rPr>
        <w:t>hân;</w:t>
      </w:r>
    </w:p>
    <w:p w14:paraId="60F5A219" w14:textId="1089B78C" w:rsidR="00F4202F" w:rsidRPr="00F4202F" w:rsidRDefault="00C715AE" w:rsidP="00F4202F">
      <w:pPr>
        <w:pStyle w:val="ListParagraph"/>
        <w:numPr>
          <w:ilvl w:val="1"/>
          <w:numId w:val="13"/>
        </w:numPr>
        <w:ind w:left="1440" w:hanging="720"/>
        <w:rPr>
          <w:sz w:val="24"/>
          <w:szCs w:val="24"/>
        </w:rPr>
      </w:pPr>
      <w:r w:rsidRPr="00F4202F">
        <w:rPr>
          <w:sz w:val="24"/>
          <w:szCs w:val="24"/>
        </w:rPr>
        <w:t>Thông báo ngay tới Vietcombank nếu phát hiện hoặc nghi ngờ Dữ Liệu Cá Nhân của bản thân bị lộ, có thể dẫn tới rủi ro trong quá trình sử dụng dịch vụ</w:t>
      </w:r>
      <w:r w:rsidR="002D5C6F" w:rsidRPr="00F4202F">
        <w:rPr>
          <w:sz w:val="24"/>
          <w:szCs w:val="24"/>
          <w:lang w:val="vi-VN"/>
        </w:rPr>
        <w:t xml:space="preserve">, hoặc </w:t>
      </w:r>
      <w:r w:rsidR="002D5C6F" w:rsidRPr="00F4202F">
        <w:rPr>
          <w:sz w:val="24"/>
          <w:szCs w:val="24"/>
        </w:rPr>
        <w:t xml:space="preserve">bất kỳ vi </w:t>
      </w:r>
      <w:r w:rsidR="002D5C6F" w:rsidRPr="00F4202F">
        <w:rPr>
          <w:sz w:val="24"/>
          <w:szCs w:val="24"/>
        </w:rPr>
        <w:lastRenderedPageBreak/>
        <w:t>phạm n</w:t>
      </w:r>
      <w:r w:rsidR="002D5C6F" w:rsidRPr="00F4202F">
        <w:rPr>
          <w:sz w:val="24"/>
          <w:szCs w:val="24"/>
          <w:lang w:val="vi-VN"/>
        </w:rPr>
        <w:t xml:space="preserve">ào </w:t>
      </w:r>
      <w:r w:rsidR="002D5C6F" w:rsidRPr="00F4202F">
        <w:rPr>
          <w:sz w:val="24"/>
          <w:szCs w:val="24"/>
        </w:rPr>
        <w:t>về bảo vệ Dữ Liệu Cá Nhân theo</w:t>
      </w:r>
      <w:r w:rsidR="002D5C6F" w:rsidRPr="00F4202F">
        <w:rPr>
          <w:sz w:val="24"/>
          <w:szCs w:val="24"/>
          <w:lang w:val="vi-VN"/>
        </w:rPr>
        <w:t xml:space="preserve"> Các Điều Kiện Giao Dịch Chung </w:t>
      </w:r>
      <w:r w:rsidR="00F4202F">
        <w:rPr>
          <w:sz w:val="24"/>
          <w:szCs w:val="24"/>
          <w:lang w:val="vi-VN"/>
        </w:rPr>
        <w:t xml:space="preserve">này </w:t>
      </w:r>
      <w:r w:rsidR="002D5C6F" w:rsidRPr="00F4202F">
        <w:rPr>
          <w:sz w:val="24"/>
          <w:szCs w:val="24"/>
        </w:rPr>
        <w:t>mà Chủ</w:t>
      </w:r>
      <w:r w:rsidR="002D5C6F" w:rsidRPr="00F4202F">
        <w:rPr>
          <w:sz w:val="24"/>
          <w:szCs w:val="24"/>
          <w:lang w:val="vi-VN"/>
        </w:rPr>
        <w:t xml:space="preserve"> Thể Dữ Liệu Cá Nhân</w:t>
      </w:r>
      <w:r w:rsidR="002D5C6F" w:rsidRPr="00F4202F">
        <w:rPr>
          <w:sz w:val="24"/>
          <w:szCs w:val="24"/>
        </w:rPr>
        <w:t xml:space="preserve"> có thể nhận biết được</w:t>
      </w:r>
      <w:r w:rsidR="002D5C6F" w:rsidRPr="00F4202F">
        <w:rPr>
          <w:sz w:val="24"/>
          <w:szCs w:val="24"/>
          <w:lang w:val="vi-VN"/>
        </w:rPr>
        <w:t>.</w:t>
      </w:r>
    </w:p>
    <w:p w14:paraId="20F755FD" w14:textId="61F3CC68" w:rsidR="00854BF8" w:rsidRPr="00F4202F" w:rsidRDefault="00854BF8" w:rsidP="00F4202F">
      <w:pPr>
        <w:pStyle w:val="ListParagraph"/>
        <w:numPr>
          <w:ilvl w:val="1"/>
          <w:numId w:val="13"/>
        </w:numPr>
        <w:ind w:left="1440" w:hanging="720"/>
        <w:rPr>
          <w:sz w:val="24"/>
          <w:szCs w:val="24"/>
          <w:lang w:val="vi-VN"/>
        </w:rPr>
      </w:pPr>
      <w:r w:rsidRPr="00F4202F">
        <w:rPr>
          <w:sz w:val="24"/>
          <w:szCs w:val="24"/>
        </w:rPr>
        <w:t>Thường</w:t>
      </w:r>
      <w:r w:rsidRPr="00F4202F">
        <w:rPr>
          <w:sz w:val="24"/>
          <w:szCs w:val="24"/>
          <w:lang w:val="vi-VN"/>
        </w:rPr>
        <w:t xml:space="preserve"> xuyên kiểm tra trên trang thông tin điện tử chính thức của Vietcombank để cập nhật </w:t>
      </w:r>
      <w:r w:rsidR="00A46981" w:rsidRPr="00F4202F">
        <w:rPr>
          <w:sz w:val="24"/>
          <w:szCs w:val="24"/>
          <w:lang w:val="vi-VN"/>
        </w:rPr>
        <w:t>và thực hiện theo bất kỳ</w:t>
      </w:r>
      <w:r w:rsidRPr="00F4202F">
        <w:rPr>
          <w:sz w:val="24"/>
          <w:szCs w:val="24"/>
          <w:lang w:val="vi-VN"/>
        </w:rPr>
        <w:t xml:space="preserve"> thay đổi </w:t>
      </w:r>
      <w:r w:rsidR="00A46981" w:rsidRPr="00F4202F">
        <w:rPr>
          <w:sz w:val="24"/>
          <w:szCs w:val="24"/>
          <w:lang w:val="vi-VN"/>
        </w:rPr>
        <w:t xml:space="preserve">nào </w:t>
      </w:r>
      <w:r w:rsidRPr="00F4202F">
        <w:rPr>
          <w:sz w:val="24"/>
          <w:szCs w:val="24"/>
          <w:lang w:val="vi-VN"/>
        </w:rPr>
        <w:t>(nếu có) liên quan đến chính sách bảo vệ Dữ Liệu Cá Nhân tại Các Điều Kiện Giao Dịch Chung này.</w:t>
      </w:r>
    </w:p>
    <w:p w14:paraId="5C3E938A" w14:textId="76EDADC9" w:rsidR="000F675A" w:rsidRDefault="000F675A" w:rsidP="000F675A">
      <w:pPr>
        <w:pStyle w:val="ListParagraph"/>
        <w:numPr>
          <w:ilvl w:val="1"/>
          <w:numId w:val="13"/>
        </w:numPr>
        <w:ind w:left="1440" w:hanging="720"/>
        <w:rPr>
          <w:sz w:val="24"/>
          <w:szCs w:val="24"/>
        </w:rPr>
      </w:pPr>
      <w:r w:rsidRPr="00264B14">
        <w:rPr>
          <w:sz w:val="24"/>
          <w:szCs w:val="24"/>
        </w:rPr>
        <w:t>Các nghĩa vụ khác theo quy định của pháp luật</w:t>
      </w:r>
      <w:r w:rsidR="002D5C6F">
        <w:rPr>
          <w:sz w:val="24"/>
          <w:szCs w:val="24"/>
          <w:lang w:val="vi-VN"/>
        </w:rPr>
        <w:t>.</w:t>
      </w:r>
    </w:p>
    <w:p w14:paraId="4C7A2481" w14:textId="77777777" w:rsidR="00854BF8" w:rsidRPr="00264B14" w:rsidRDefault="00854BF8" w:rsidP="002D5C6F"/>
    <w:p w14:paraId="419971C5" w14:textId="297C15E9" w:rsidR="00E77DF5" w:rsidRPr="00264B14" w:rsidRDefault="00854BF8" w:rsidP="00175945">
      <w:pPr>
        <w:pStyle w:val="ListParagraph"/>
        <w:numPr>
          <w:ilvl w:val="0"/>
          <w:numId w:val="1"/>
        </w:numPr>
        <w:ind w:hanging="720"/>
        <w:rPr>
          <w:b/>
          <w:sz w:val="24"/>
          <w:szCs w:val="24"/>
        </w:rPr>
      </w:pPr>
      <w:r>
        <w:rPr>
          <w:b/>
          <w:sz w:val="24"/>
          <w:szCs w:val="24"/>
        </w:rPr>
        <w:t>LƯU</w:t>
      </w:r>
      <w:r>
        <w:rPr>
          <w:b/>
          <w:sz w:val="24"/>
          <w:szCs w:val="24"/>
          <w:lang w:val="vi-VN"/>
        </w:rPr>
        <w:t xml:space="preserve"> TRỮ DỮ LIỆU CÁ NHÂN</w:t>
      </w:r>
    </w:p>
    <w:p w14:paraId="3A0ED95D" w14:textId="43B47FFF" w:rsidR="00982D79" w:rsidRDefault="00175945" w:rsidP="00D74C00">
      <w:pPr>
        <w:pStyle w:val="ListParagraph"/>
        <w:rPr>
          <w:sz w:val="24"/>
          <w:szCs w:val="24"/>
        </w:rPr>
      </w:pPr>
      <w:r w:rsidRPr="00264B14">
        <w:rPr>
          <w:sz w:val="24"/>
          <w:szCs w:val="24"/>
        </w:rPr>
        <w:t xml:space="preserve">Dữ Liệu Cá Nhân </w:t>
      </w:r>
      <w:r w:rsidR="00D601A3" w:rsidRPr="00264B14">
        <w:rPr>
          <w:sz w:val="24"/>
          <w:szCs w:val="24"/>
        </w:rPr>
        <w:t xml:space="preserve">sẽ được </w:t>
      </w:r>
      <w:r w:rsidRPr="00264B14">
        <w:rPr>
          <w:sz w:val="24"/>
          <w:szCs w:val="24"/>
        </w:rPr>
        <w:t xml:space="preserve">Vietcombank lưu trữ </w:t>
      </w:r>
      <w:r w:rsidR="00D601A3" w:rsidRPr="00264B14">
        <w:rPr>
          <w:sz w:val="24"/>
          <w:szCs w:val="24"/>
        </w:rPr>
        <w:t>v</w:t>
      </w:r>
      <w:r w:rsidR="00A04E3E" w:rsidRPr="00264B14">
        <w:rPr>
          <w:sz w:val="24"/>
          <w:szCs w:val="24"/>
        </w:rPr>
        <w:t xml:space="preserve">à </w:t>
      </w:r>
      <w:r w:rsidRPr="00264B14">
        <w:rPr>
          <w:sz w:val="24"/>
          <w:szCs w:val="24"/>
        </w:rPr>
        <w:t xml:space="preserve">áp dụng các biện pháp thích hợp để bảo </w:t>
      </w:r>
      <w:r w:rsidR="00D601A3" w:rsidRPr="00264B14">
        <w:rPr>
          <w:sz w:val="24"/>
          <w:szCs w:val="24"/>
        </w:rPr>
        <w:t>mật</w:t>
      </w:r>
      <w:r w:rsidR="00982D79" w:rsidRPr="00264B14">
        <w:rPr>
          <w:sz w:val="24"/>
          <w:szCs w:val="24"/>
        </w:rPr>
        <w:t xml:space="preserve">. Trong phạm vi pháp luật cho phép, Vietcombank có thể lưu trữ Dữ Liệu Cá Nhân tại Việt Nam hoặc tại nước ngoài, kể cả giải pháp lưu trữ </w:t>
      </w:r>
      <w:r w:rsidR="00E06151">
        <w:rPr>
          <w:sz w:val="24"/>
          <w:szCs w:val="24"/>
        </w:rPr>
        <w:t xml:space="preserve">trên </w:t>
      </w:r>
      <w:r w:rsidR="00982D79" w:rsidRPr="00264B14">
        <w:rPr>
          <w:sz w:val="24"/>
          <w:szCs w:val="24"/>
        </w:rPr>
        <w:t>điện toán đám mây.</w:t>
      </w:r>
      <w:r w:rsidR="008365E5" w:rsidRPr="00264B14">
        <w:rPr>
          <w:sz w:val="24"/>
          <w:szCs w:val="24"/>
        </w:rPr>
        <w:t xml:space="preserve"> Việc </w:t>
      </w:r>
      <w:r w:rsidR="00982D79" w:rsidRPr="00264B14">
        <w:rPr>
          <w:sz w:val="24"/>
          <w:szCs w:val="24"/>
        </w:rPr>
        <w:t xml:space="preserve">lưu trữ Dữ Liệu Cá Nhân </w:t>
      </w:r>
      <w:r w:rsidR="008365E5" w:rsidRPr="00264B14">
        <w:rPr>
          <w:sz w:val="24"/>
          <w:szCs w:val="24"/>
        </w:rPr>
        <w:t xml:space="preserve">được thực hiện </w:t>
      </w:r>
      <w:r w:rsidR="00982D79" w:rsidRPr="00264B14">
        <w:rPr>
          <w:sz w:val="24"/>
          <w:szCs w:val="24"/>
        </w:rPr>
        <w:t xml:space="preserve">trong khoảng thời gian cần thiết để hoàn thành các mục đích như thỏa thuận với </w:t>
      </w:r>
      <w:r w:rsidR="00543140">
        <w:rPr>
          <w:sz w:val="24"/>
          <w:szCs w:val="24"/>
        </w:rPr>
        <w:t>Chủ</w:t>
      </w:r>
      <w:r w:rsidR="00543140">
        <w:rPr>
          <w:sz w:val="24"/>
          <w:szCs w:val="24"/>
          <w:lang w:val="vi-VN"/>
        </w:rPr>
        <w:t xml:space="preserve"> Thể Dữ Liệu Cá Nhân</w:t>
      </w:r>
      <w:r w:rsidR="00982D79" w:rsidRPr="00264B14">
        <w:rPr>
          <w:sz w:val="24"/>
          <w:szCs w:val="24"/>
        </w:rPr>
        <w:t xml:space="preserve"> tại Các Điều Kiện Giao Dịch Chung này, các hợp đồng, thỏa thuận, văn kiện khác được xác lập với </w:t>
      </w:r>
      <w:r w:rsidR="00543140">
        <w:rPr>
          <w:sz w:val="24"/>
          <w:szCs w:val="24"/>
        </w:rPr>
        <w:t>Chủ</w:t>
      </w:r>
      <w:r w:rsidR="00543140">
        <w:rPr>
          <w:sz w:val="24"/>
          <w:szCs w:val="24"/>
          <w:lang w:val="vi-VN"/>
        </w:rPr>
        <w:t xml:space="preserve"> Thể Dữ Liệu Cá Nhân</w:t>
      </w:r>
      <w:r w:rsidR="00982D79" w:rsidRPr="00264B14">
        <w:rPr>
          <w:sz w:val="24"/>
          <w:szCs w:val="24"/>
        </w:rPr>
        <w:t xml:space="preserve">, trừ trường hợp được </w:t>
      </w:r>
      <w:r w:rsidR="00EE66AC" w:rsidRPr="00264B14">
        <w:rPr>
          <w:sz w:val="24"/>
          <w:szCs w:val="24"/>
        </w:rPr>
        <w:t xml:space="preserve">hoặc phải </w:t>
      </w:r>
      <w:r w:rsidR="00982D79" w:rsidRPr="00264B14">
        <w:rPr>
          <w:sz w:val="24"/>
          <w:szCs w:val="24"/>
        </w:rPr>
        <w:t xml:space="preserve">lưu trữ lâu hơn </w:t>
      </w:r>
      <w:r w:rsidR="004E2EE2" w:rsidRPr="00264B14">
        <w:rPr>
          <w:sz w:val="24"/>
          <w:szCs w:val="24"/>
        </w:rPr>
        <w:t xml:space="preserve">theo </w:t>
      </w:r>
      <w:r w:rsidR="00982D79" w:rsidRPr="00264B14">
        <w:rPr>
          <w:sz w:val="24"/>
          <w:szCs w:val="24"/>
        </w:rPr>
        <w:t xml:space="preserve">yêu cầu </w:t>
      </w:r>
      <w:r w:rsidR="00A7788E" w:rsidRPr="00264B14">
        <w:rPr>
          <w:sz w:val="24"/>
          <w:szCs w:val="24"/>
        </w:rPr>
        <w:t xml:space="preserve">của </w:t>
      </w:r>
      <w:r w:rsidR="00982D79" w:rsidRPr="00264B14">
        <w:rPr>
          <w:sz w:val="24"/>
          <w:szCs w:val="24"/>
        </w:rPr>
        <w:t>quy định pháp luật từng thời kỳ.</w:t>
      </w:r>
    </w:p>
    <w:p w14:paraId="47D23B3B" w14:textId="67371A34" w:rsidR="00854BF8" w:rsidRDefault="00854BF8" w:rsidP="00D74C00">
      <w:pPr>
        <w:pStyle w:val="ListParagraph"/>
        <w:rPr>
          <w:sz w:val="24"/>
          <w:szCs w:val="24"/>
        </w:rPr>
      </w:pPr>
    </w:p>
    <w:p w14:paraId="47F51994" w14:textId="3D2F6108" w:rsidR="00854BF8" w:rsidRDefault="00854BF8" w:rsidP="00854BF8">
      <w:pPr>
        <w:pStyle w:val="ListParagraph"/>
        <w:numPr>
          <w:ilvl w:val="0"/>
          <w:numId w:val="1"/>
        </w:numPr>
        <w:ind w:left="709" w:hanging="709"/>
        <w:rPr>
          <w:b/>
          <w:sz w:val="24"/>
          <w:szCs w:val="24"/>
          <w:lang w:val="vi-VN"/>
        </w:rPr>
      </w:pPr>
      <w:r>
        <w:rPr>
          <w:b/>
          <w:sz w:val="24"/>
          <w:szCs w:val="24"/>
          <w:lang w:val="vi-VN"/>
        </w:rPr>
        <w:t>THÔNG TIN LIÊN LẠC</w:t>
      </w:r>
    </w:p>
    <w:p w14:paraId="5B3B8C64" w14:textId="17FC02AC" w:rsidR="00F67359" w:rsidRPr="00394F4E" w:rsidRDefault="00854BF8" w:rsidP="00394F4E">
      <w:pPr>
        <w:ind w:left="709"/>
        <w:rPr>
          <w:sz w:val="24"/>
          <w:szCs w:val="24"/>
          <w:lang w:val="vi-VN"/>
        </w:rPr>
      </w:pPr>
      <w:r w:rsidRPr="008634E4">
        <w:rPr>
          <w:sz w:val="24"/>
          <w:szCs w:val="24"/>
          <w:lang w:val="vi-VN"/>
        </w:rPr>
        <w:t>Trường</w:t>
      </w:r>
      <w:r>
        <w:rPr>
          <w:sz w:val="24"/>
          <w:szCs w:val="24"/>
          <w:lang w:val="vi-VN"/>
        </w:rPr>
        <w:t xml:space="preserve"> hợp Chủ </w:t>
      </w:r>
      <w:r w:rsidR="00E06151">
        <w:rPr>
          <w:sz w:val="24"/>
          <w:szCs w:val="24"/>
        </w:rPr>
        <w:t>Thể</w:t>
      </w:r>
      <w:r w:rsidR="00E06151">
        <w:rPr>
          <w:sz w:val="24"/>
          <w:szCs w:val="24"/>
          <w:lang w:val="vi-VN"/>
        </w:rPr>
        <w:t xml:space="preserve"> </w:t>
      </w:r>
      <w:r>
        <w:rPr>
          <w:sz w:val="24"/>
          <w:szCs w:val="24"/>
          <w:lang w:val="vi-VN"/>
        </w:rPr>
        <w:t xml:space="preserve">Dữ Liệu Cá Nhân có bất kỳ câu hỏi nào liên quan đến chính sách bảo vệ Dữ Liệu Cá Nhân tại Các Điều Kiện Giao Dịch Chung này, </w:t>
      </w:r>
      <w:r w:rsidRPr="008634E4">
        <w:rPr>
          <w:rFonts w:ascii="Times" w:hAnsi="Times"/>
          <w:sz w:val="24"/>
          <w:szCs w:val="24"/>
          <w:lang w:val="vi-VN"/>
        </w:rPr>
        <w:t xml:space="preserve">vui </w:t>
      </w:r>
      <w:r w:rsidRPr="002D6732">
        <w:rPr>
          <w:sz w:val="24"/>
          <w:szCs w:val="24"/>
          <w:lang w:val="vi-VN"/>
        </w:rPr>
        <w:t>lòng</w:t>
      </w:r>
      <w:r w:rsidRPr="00543140">
        <w:rPr>
          <w:sz w:val="24"/>
          <w:szCs w:val="24"/>
          <w:lang w:val="vi-VN"/>
        </w:rPr>
        <w:t xml:space="preserve"> liên hệ với Vietcombank tại Chi nhánh/Phòng giao dịch </w:t>
      </w:r>
      <w:r w:rsidR="006E498B">
        <w:rPr>
          <w:sz w:val="24"/>
          <w:szCs w:val="24"/>
          <w:lang w:val="vi-VN"/>
        </w:rPr>
        <w:t xml:space="preserve">gần nhất </w:t>
      </w:r>
      <w:r w:rsidRPr="0034035E">
        <w:rPr>
          <w:sz w:val="24"/>
          <w:szCs w:val="24"/>
          <w:lang w:val="vi-VN"/>
        </w:rPr>
        <w:t>ho</w:t>
      </w:r>
      <w:r w:rsidRPr="002D6732">
        <w:rPr>
          <w:sz w:val="24"/>
          <w:szCs w:val="24"/>
          <w:lang w:val="vi-VN"/>
        </w:rPr>
        <w:t xml:space="preserve">ặc gọi điện đến </w:t>
      </w:r>
      <w:r w:rsidRPr="008634E4">
        <w:rPr>
          <w:sz w:val="24"/>
          <w:szCs w:val="24"/>
          <w:lang w:val="vi-VN"/>
        </w:rPr>
        <w:t>Trung tâm Hỗ trợ Khách hàng 24/7 theo số hotline 1900 54 54 13.</w:t>
      </w:r>
    </w:p>
    <w:sectPr w:rsidR="00F67359" w:rsidRPr="00394F4E" w:rsidSect="00264B14">
      <w:footerReference w:type="default" r:id="rId9"/>
      <w:pgSz w:w="11909" w:h="16834" w:code="9"/>
      <w:pgMar w:top="1134" w:right="839"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F49D" w14:textId="77777777" w:rsidR="0057780C" w:rsidRDefault="0057780C" w:rsidP="00FA5865">
      <w:pPr>
        <w:spacing w:before="0" w:after="0" w:line="240" w:lineRule="auto"/>
      </w:pPr>
      <w:r>
        <w:separator/>
      </w:r>
    </w:p>
  </w:endnote>
  <w:endnote w:type="continuationSeparator" w:id="0">
    <w:p w14:paraId="6D338E91" w14:textId="77777777" w:rsidR="0057780C" w:rsidRDefault="0057780C" w:rsidP="00FA58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178592"/>
      <w:docPartObj>
        <w:docPartGallery w:val="Page Numbers (Bottom of Page)"/>
        <w:docPartUnique/>
      </w:docPartObj>
    </w:sdtPr>
    <w:sdtEndPr>
      <w:rPr>
        <w:noProof/>
      </w:rPr>
    </w:sdtEndPr>
    <w:sdtContent>
      <w:p w14:paraId="2C6EE4FD" w14:textId="627E7798" w:rsidR="00FA5865" w:rsidRDefault="00FA5865">
        <w:pPr>
          <w:pStyle w:val="Footer"/>
          <w:jc w:val="right"/>
        </w:pPr>
        <w:r>
          <w:fldChar w:fldCharType="begin"/>
        </w:r>
        <w:r>
          <w:instrText xml:space="preserve"> PAGE   \* MERGEFORMAT </w:instrText>
        </w:r>
        <w:r>
          <w:fldChar w:fldCharType="separate"/>
        </w:r>
        <w:r w:rsidR="00264B14">
          <w:rPr>
            <w:noProof/>
          </w:rPr>
          <w:t>10</w:t>
        </w:r>
        <w:r>
          <w:rPr>
            <w:noProof/>
          </w:rPr>
          <w:fldChar w:fldCharType="end"/>
        </w:r>
      </w:p>
    </w:sdtContent>
  </w:sdt>
  <w:p w14:paraId="395B696A" w14:textId="77777777" w:rsidR="00FA5865" w:rsidRDefault="00FA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E4E0" w14:textId="77777777" w:rsidR="0057780C" w:rsidRDefault="0057780C" w:rsidP="00FA5865">
      <w:pPr>
        <w:spacing w:before="0" w:after="0" w:line="240" w:lineRule="auto"/>
      </w:pPr>
      <w:r>
        <w:separator/>
      </w:r>
    </w:p>
  </w:footnote>
  <w:footnote w:type="continuationSeparator" w:id="0">
    <w:p w14:paraId="7F1CEF8C" w14:textId="77777777" w:rsidR="0057780C" w:rsidRDefault="0057780C" w:rsidP="00FA586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80"/>
    <w:multiLevelType w:val="multilevel"/>
    <w:tmpl w:val="7320EB9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D5ABF"/>
    <w:multiLevelType w:val="multilevel"/>
    <w:tmpl w:val="3464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77E3"/>
    <w:multiLevelType w:val="multilevel"/>
    <w:tmpl w:val="441A2448"/>
    <w:lvl w:ilvl="0">
      <w:start w:val="1"/>
      <w:numFmt w:val="decimal"/>
      <w:lvlText w:val="%1"/>
      <w:lvlJc w:val="left"/>
      <w:pPr>
        <w:ind w:left="360" w:hanging="360"/>
      </w:pPr>
      <w:rPr>
        <w:rFonts w:hint="default"/>
        <w:b w:val="0"/>
        <w:sz w:val="26"/>
      </w:rPr>
    </w:lvl>
    <w:lvl w:ilvl="1">
      <w:start w:val="1"/>
      <w:numFmt w:val="decimal"/>
      <w:lvlText w:val="%1.%2"/>
      <w:lvlJc w:val="left"/>
      <w:pPr>
        <w:ind w:left="360" w:hanging="36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3" w15:restartNumberingAfterBreak="0">
    <w:nsid w:val="0E7C5814"/>
    <w:multiLevelType w:val="hybridMultilevel"/>
    <w:tmpl w:val="89F4F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B2E84"/>
    <w:multiLevelType w:val="hybridMultilevel"/>
    <w:tmpl w:val="2EA4D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03C47"/>
    <w:multiLevelType w:val="multilevel"/>
    <w:tmpl w:val="4E06C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B35E2"/>
    <w:multiLevelType w:val="hybridMultilevel"/>
    <w:tmpl w:val="D67E1EC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EA14E37"/>
    <w:multiLevelType w:val="hybridMultilevel"/>
    <w:tmpl w:val="B9AA5588"/>
    <w:lvl w:ilvl="0" w:tplc="C7C2FF04">
      <w:start w:val="1"/>
      <w:numFmt w:val="lowerLetter"/>
      <w:lvlText w:val="(%1)"/>
      <w:lvlJc w:val="left"/>
      <w:pPr>
        <w:ind w:left="2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ECA494">
      <w:start w:val="1"/>
      <w:numFmt w:val="lowerLetter"/>
      <w:lvlText w:val="%2"/>
      <w:lvlJc w:val="left"/>
      <w:pPr>
        <w:ind w:left="1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76517C">
      <w:start w:val="1"/>
      <w:numFmt w:val="lowerRoman"/>
      <w:lvlText w:val="%3"/>
      <w:lvlJc w:val="left"/>
      <w:pPr>
        <w:ind w:left="20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30DAC6">
      <w:start w:val="1"/>
      <w:numFmt w:val="decimal"/>
      <w:lvlText w:val="%4"/>
      <w:lvlJc w:val="left"/>
      <w:pPr>
        <w:ind w:left="2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4A93AE">
      <w:start w:val="1"/>
      <w:numFmt w:val="lowerLetter"/>
      <w:lvlText w:val="%5"/>
      <w:lvlJc w:val="left"/>
      <w:pPr>
        <w:ind w:left="3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AE1CBC">
      <w:start w:val="1"/>
      <w:numFmt w:val="lowerRoman"/>
      <w:lvlText w:val="%6"/>
      <w:lvlJc w:val="left"/>
      <w:pPr>
        <w:ind w:left="4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E83572">
      <w:start w:val="1"/>
      <w:numFmt w:val="decimal"/>
      <w:lvlText w:val="%7"/>
      <w:lvlJc w:val="left"/>
      <w:pPr>
        <w:ind w:left="49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AE7270">
      <w:start w:val="1"/>
      <w:numFmt w:val="lowerLetter"/>
      <w:lvlText w:val="%8"/>
      <w:lvlJc w:val="left"/>
      <w:pPr>
        <w:ind w:left="5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46BFBA">
      <w:start w:val="1"/>
      <w:numFmt w:val="lowerRoman"/>
      <w:lvlText w:val="%9"/>
      <w:lvlJc w:val="left"/>
      <w:pPr>
        <w:ind w:left="6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6C63652"/>
    <w:multiLevelType w:val="hybridMultilevel"/>
    <w:tmpl w:val="63CE58AE"/>
    <w:lvl w:ilvl="0" w:tplc="B4B036F2">
      <w:start w:val="1"/>
      <w:numFmt w:val="lowerRoman"/>
      <w:lvlText w:val="(%1)"/>
      <w:lvlJc w:val="left"/>
      <w:pPr>
        <w:ind w:left="720" w:hanging="360"/>
      </w:pPr>
      <w:rPr>
        <w:rFonts w:hint="default"/>
        <w:b w:val="0"/>
        <w:i w:val="0"/>
        <w:strike w:val="0"/>
        <w:dstrike w:val="0"/>
        <w:color w:val="000000"/>
        <w:sz w:val="26"/>
        <w:szCs w:val="26"/>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E32D1"/>
    <w:multiLevelType w:val="hybridMultilevel"/>
    <w:tmpl w:val="A0A44CB4"/>
    <w:lvl w:ilvl="0" w:tplc="D5BAD372">
      <w:start w:val="1"/>
      <w:numFmt w:val="lowerLetter"/>
      <w:lvlText w:val="%1)"/>
      <w:lvlJc w:val="left"/>
      <w:pPr>
        <w:ind w:left="2160" w:hanging="36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4A54F8"/>
    <w:multiLevelType w:val="hybridMultilevel"/>
    <w:tmpl w:val="D900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92D3D"/>
    <w:multiLevelType w:val="hybridMultilevel"/>
    <w:tmpl w:val="5FF46D28"/>
    <w:lvl w:ilvl="0" w:tplc="D5BAD37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35DF6"/>
    <w:multiLevelType w:val="multilevel"/>
    <w:tmpl w:val="FA4E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671985"/>
    <w:multiLevelType w:val="hybridMultilevel"/>
    <w:tmpl w:val="BC80EC3C"/>
    <w:lvl w:ilvl="0" w:tplc="3F0AB0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977B7"/>
    <w:multiLevelType w:val="hybridMultilevel"/>
    <w:tmpl w:val="EACC452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C3A47A4"/>
    <w:multiLevelType w:val="hybridMultilevel"/>
    <w:tmpl w:val="A484D9FE"/>
    <w:lvl w:ilvl="0" w:tplc="74F697F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E648C"/>
    <w:multiLevelType w:val="hybridMultilevel"/>
    <w:tmpl w:val="1B92075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3303E4E"/>
    <w:multiLevelType w:val="hybridMultilevel"/>
    <w:tmpl w:val="DE7E43FA"/>
    <w:lvl w:ilvl="0" w:tplc="E6BA2B42">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3C169F1"/>
    <w:multiLevelType w:val="hybridMultilevel"/>
    <w:tmpl w:val="43EE58E6"/>
    <w:lvl w:ilvl="0" w:tplc="D5BAD372">
      <w:start w:val="1"/>
      <w:numFmt w:val="lowerLetter"/>
      <w:lvlText w:val="%1)"/>
      <w:lvlJc w:val="left"/>
      <w:pPr>
        <w:ind w:left="1440" w:hanging="36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D439B5"/>
    <w:multiLevelType w:val="hybridMultilevel"/>
    <w:tmpl w:val="291A294E"/>
    <w:lvl w:ilvl="0" w:tplc="0596C79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2C77A">
      <w:start w:val="1"/>
      <w:numFmt w:val="lowerLetter"/>
      <w:lvlText w:val="%2"/>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6F8F4">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847E9A">
      <w:start w:val="1"/>
      <w:numFmt w:val="decimal"/>
      <w:lvlText w:val="%4"/>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2B004">
      <w:start w:val="1"/>
      <w:numFmt w:val="lowerLetter"/>
      <w:lvlText w:val="%5"/>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AEB54">
      <w:start w:val="1"/>
      <w:numFmt w:val="lowerRoman"/>
      <w:lvlText w:val="%6"/>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A061A">
      <w:start w:val="1"/>
      <w:numFmt w:val="decimal"/>
      <w:lvlText w:val="%7"/>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03C0E">
      <w:start w:val="1"/>
      <w:numFmt w:val="lowerLetter"/>
      <w:lvlText w:val="%8"/>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BA25DA">
      <w:start w:val="1"/>
      <w:numFmt w:val="lowerRoman"/>
      <w:lvlText w:val="%9"/>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6016DE"/>
    <w:multiLevelType w:val="hybridMultilevel"/>
    <w:tmpl w:val="65D61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BA1ACD"/>
    <w:multiLevelType w:val="hybridMultilevel"/>
    <w:tmpl w:val="9964246A"/>
    <w:lvl w:ilvl="0" w:tplc="47948BAE">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156A2"/>
    <w:multiLevelType w:val="hybridMultilevel"/>
    <w:tmpl w:val="BADE7A72"/>
    <w:lvl w:ilvl="0" w:tplc="D5BAD37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F7355"/>
    <w:multiLevelType w:val="hybridMultilevel"/>
    <w:tmpl w:val="61849C74"/>
    <w:lvl w:ilvl="0" w:tplc="B4B036F2">
      <w:start w:val="1"/>
      <w:numFmt w:val="lowerRoman"/>
      <w:lvlText w:val="(%1)"/>
      <w:lvlJc w:val="left"/>
      <w:pPr>
        <w:ind w:left="144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9E461A"/>
    <w:multiLevelType w:val="hybridMultilevel"/>
    <w:tmpl w:val="F2125644"/>
    <w:lvl w:ilvl="0" w:tplc="DA8CB890">
      <w:start w:val="1"/>
      <w:numFmt w:val="lowerRoman"/>
      <w:lvlText w:val="(%1)"/>
      <w:lvlJc w:val="left"/>
      <w:pPr>
        <w:ind w:left="2160" w:hanging="360"/>
      </w:pPr>
      <w:rPr>
        <w:rFonts w:hint="default"/>
        <w:b w:val="0"/>
        <w:i w:val="0"/>
        <w:strike w:val="0"/>
        <w:dstrike w:val="0"/>
        <w:color w:val="000000"/>
        <w:sz w:val="26"/>
        <w:szCs w:val="26"/>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7B93632"/>
    <w:multiLevelType w:val="multilevel"/>
    <w:tmpl w:val="BAEA5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6"/>
  </w:num>
  <w:num w:numId="4">
    <w:abstractNumId w:val="13"/>
  </w:num>
  <w:num w:numId="5">
    <w:abstractNumId w:val="7"/>
  </w:num>
  <w:num w:numId="6">
    <w:abstractNumId w:val="19"/>
  </w:num>
  <w:num w:numId="7">
    <w:abstractNumId w:val="14"/>
  </w:num>
  <w:num w:numId="8">
    <w:abstractNumId w:val="17"/>
  </w:num>
  <w:num w:numId="9">
    <w:abstractNumId w:val="20"/>
  </w:num>
  <w:num w:numId="10">
    <w:abstractNumId w:val="21"/>
  </w:num>
  <w:num w:numId="11">
    <w:abstractNumId w:val="15"/>
  </w:num>
  <w:num w:numId="12">
    <w:abstractNumId w:val="18"/>
  </w:num>
  <w:num w:numId="13">
    <w:abstractNumId w:val="9"/>
  </w:num>
  <w:num w:numId="14">
    <w:abstractNumId w:val="23"/>
  </w:num>
  <w:num w:numId="15">
    <w:abstractNumId w:val="22"/>
  </w:num>
  <w:num w:numId="16">
    <w:abstractNumId w:val="11"/>
  </w:num>
  <w:num w:numId="17">
    <w:abstractNumId w:val="24"/>
  </w:num>
  <w:num w:numId="18">
    <w:abstractNumId w:val="8"/>
  </w:num>
  <w:num w:numId="19">
    <w:abstractNumId w:val="3"/>
  </w:num>
  <w:num w:numId="20">
    <w:abstractNumId w:val="4"/>
  </w:num>
  <w:num w:numId="21">
    <w:abstractNumId w:val="1"/>
  </w:num>
  <w:num w:numId="22">
    <w:abstractNumId w:val="5"/>
  </w:num>
  <w:num w:numId="23">
    <w:abstractNumId w:val="10"/>
  </w:num>
  <w:num w:numId="24">
    <w:abstractNumId w:val="12"/>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1F"/>
    <w:rsid w:val="00000D93"/>
    <w:rsid w:val="0000270F"/>
    <w:rsid w:val="000038F6"/>
    <w:rsid w:val="00003A34"/>
    <w:rsid w:val="00013EB2"/>
    <w:rsid w:val="00040B12"/>
    <w:rsid w:val="000577CD"/>
    <w:rsid w:val="000617CB"/>
    <w:rsid w:val="00062449"/>
    <w:rsid w:val="000733A7"/>
    <w:rsid w:val="00073B95"/>
    <w:rsid w:val="000756EF"/>
    <w:rsid w:val="00075F1D"/>
    <w:rsid w:val="0007661F"/>
    <w:rsid w:val="000A4A96"/>
    <w:rsid w:val="000A5155"/>
    <w:rsid w:val="000D46CE"/>
    <w:rsid w:val="000D5F8D"/>
    <w:rsid w:val="000E4406"/>
    <w:rsid w:val="000F5A71"/>
    <w:rsid w:val="000F675A"/>
    <w:rsid w:val="000F7E75"/>
    <w:rsid w:val="00110961"/>
    <w:rsid w:val="00121355"/>
    <w:rsid w:val="00122856"/>
    <w:rsid w:val="00132E32"/>
    <w:rsid w:val="00143A1F"/>
    <w:rsid w:val="00143D63"/>
    <w:rsid w:val="00151608"/>
    <w:rsid w:val="00151F73"/>
    <w:rsid w:val="00152D40"/>
    <w:rsid w:val="00155CD0"/>
    <w:rsid w:val="0015767B"/>
    <w:rsid w:val="001619F9"/>
    <w:rsid w:val="00163175"/>
    <w:rsid w:val="00175945"/>
    <w:rsid w:val="00176FFC"/>
    <w:rsid w:val="00181532"/>
    <w:rsid w:val="001869A5"/>
    <w:rsid w:val="00190665"/>
    <w:rsid w:val="00190BC5"/>
    <w:rsid w:val="00195A33"/>
    <w:rsid w:val="001A164A"/>
    <w:rsid w:val="001C23D5"/>
    <w:rsid w:val="001C6938"/>
    <w:rsid w:val="001D04E1"/>
    <w:rsid w:val="001E3240"/>
    <w:rsid w:val="001E3BDE"/>
    <w:rsid w:val="0020660E"/>
    <w:rsid w:val="00206F85"/>
    <w:rsid w:val="00213E14"/>
    <w:rsid w:val="00223781"/>
    <w:rsid w:val="002404FC"/>
    <w:rsid w:val="002608F5"/>
    <w:rsid w:val="00264B14"/>
    <w:rsid w:val="002658EB"/>
    <w:rsid w:val="00271A76"/>
    <w:rsid w:val="002739C2"/>
    <w:rsid w:val="002761E6"/>
    <w:rsid w:val="00290795"/>
    <w:rsid w:val="00290ACF"/>
    <w:rsid w:val="00290EAA"/>
    <w:rsid w:val="00297384"/>
    <w:rsid w:val="002A7A27"/>
    <w:rsid w:val="002B4276"/>
    <w:rsid w:val="002B48FC"/>
    <w:rsid w:val="002D5C6F"/>
    <w:rsid w:val="002D6732"/>
    <w:rsid w:val="002E4959"/>
    <w:rsid w:val="002E7E34"/>
    <w:rsid w:val="002F178F"/>
    <w:rsid w:val="0031748C"/>
    <w:rsid w:val="00337112"/>
    <w:rsid w:val="0034035E"/>
    <w:rsid w:val="00350246"/>
    <w:rsid w:val="003570DC"/>
    <w:rsid w:val="0037629E"/>
    <w:rsid w:val="003766BF"/>
    <w:rsid w:val="00390248"/>
    <w:rsid w:val="00394F4E"/>
    <w:rsid w:val="003A250C"/>
    <w:rsid w:val="003A4205"/>
    <w:rsid w:val="003B12D3"/>
    <w:rsid w:val="003B2266"/>
    <w:rsid w:val="003C5DBC"/>
    <w:rsid w:val="003C7C36"/>
    <w:rsid w:val="003F1EB9"/>
    <w:rsid w:val="003F20B6"/>
    <w:rsid w:val="003F5E18"/>
    <w:rsid w:val="00400EBD"/>
    <w:rsid w:val="00406BF2"/>
    <w:rsid w:val="00415BE4"/>
    <w:rsid w:val="00427BF7"/>
    <w:rsid w:val="0043243A"/>
    <w:rsid w:val="0044095A"/>
    <w:rsid w:val="00454089"/>
    <w:rsid w:val="00467004"/>
    <w:rsid w:val="00491B3D"/>
    <w:rsid w:val="00496E78"/>
    <w:rsid w:val="004B1936"/>
    <w:rsid w:val="004B32D4"/>
    <w:rsid w:val="004C3123"/>
    <w:rsid w:val="004D271F"/>
    <w:rsid w:val="004E2EE2"/>
    <w:rsid w:val="00504630"/>
    <w:rsid w:val="0052313D"/>
    <w:rsid w:val="00527FE6"/>
    <w:rsid w:val="005404C7"/>
    <w:rsid w:val="00543140"/>
    <w:rsid w:val="00555DB6"/>
    <w:rsid w:val="0055697F"/>
    <w:rsid w:val="0056485F"/>
    <w:rsid w:val="00572DEC"/>
    <w:rsid w:val="0057780C"/>
    <w:rsid w:val="00595472"/>
    <w:rsid w:val="005A4A94"/>
    <w:rsid w:val="005B174C"/>
    <w:rsid w:val="005B3041"/>
    <w:rsid w:val="005B5FC1"/>
    <w:rsid w:val="005C4280"/>
    <w:rsid w:val="005C5CFB"/>
    <w:rsid w:val="005C6BCF"/>
    <w:rsid w:val="005C722E"/>
    <w:rsid w:val="005D1A3D"/>
    <w:rsid w:val="005F6BA9"/>
    <w:rsid w:val="00603B58"/>
    <w:rsid w:val="0061148D"/>
    <w:rsid w:val="00613B81"/>
    <w:rsid w:val="0061774C"/>
    <w:rsid w:val="00617F4E"/>
    <w:rsid w:val="00657817"/>
    <w:rsid w:val="00660354"/>
    <w:rsid w:val="006615B8"/>
    <w:rsid w:val="00665450"/>
    <w:rsid w:val="00667389"/>
    <w:rsid w:val="00671DB3"/>
    <w:rsid w:val="00685490"/>
    <w:rsid w:val="006A38D9"/>
    <w:rsid w:val="006A76D2"/>
    <w:rsid w:val="006C380F"/>
    <w:rsid w:val="006E498B"/>
    <w:rsid w:val="00706985"/>
    <w:rsid w:val="00707A72"/>
    <w:rsid w:val="007175A6"/>
    <w:rsid w:val="00735235"/>
    <w:rsid w:val="00744C6C"/>
    <w:rsid w:val="00746D81"/>
    <w:rsid w:val="00754773"/>
    <w:rsid w:val="0077282D"/>
    <w:rsid w:val="00774CAD"/>
    <w:rsid w:val="00774FBE"/>
    <w:rsid w:val="00781777"/>
    <w:rsid w:val="007A4FE5"/>
    <w:rsid w:val="007A64E6"/>
    <w:rsid w:val="007B29F4"/>
    <w:rsid w:val="007B3E08"/>
    <w:rsid w:val="007B3E61"/>
    <w:rsid w:val="007B3FF8"/>
    <w:rsid w:val="007B63A0"/>
    <w:rsid w:val="007C3D34"/>
    <w:rsid w:val="007C49F8"/>
    <w:rsid w:val="007D19C0"/>
    <w:rsid w:val="007E0E78"/>
    <w:rsid w:val="007F23FA"/>
    <w:rsid w:val="008110D3"/>
    <w:rsid w:val="00815279"/>
    <w:rsid w:val="0083606E"/>
    <w:rsid w:val="008365E5"/>
    <w:rsid w:val="0084233A"/>
    <w:rsid w:val="00851202"/>
    <w:rsid w:val="00854BF8"/>
    <w:rsid w:val="008575D4"/>
    <w:rsid w:val="00861736"/>
    <w:rsid w:val="008634E4"/>
    <w:rsid w:val="00867A89"/>
    <w:rsid w:val="00875DC1"/>
    <w:rsid w:val="00885700"/>
    <w:rsid w:val="00890A99"/>
    <w:rsid w:val="00892ABF"/>
    <w:rsid w:val="008B3133"/>
    <w:rsid w:val="008C01A0"/>
    <w:rsid w:val="008C1E93"/>
    <w:rsid w:val="008C56BE"/>
    <w:rsid w:val="008C67B3"/>
    <w:rsid w:val="008F4FDD"/>
    <w:rsid w:val="009148B5"/>
    <w:rsid w:val="00914B3D"/>
    <w:rsid w:val="00920622"/>
    <w:rsid w:val="009378DB"/>
    <w:rsid w:val="00943542"/>
    <w:rsid w:val="00945A0E"/>
    <w:rsid w:val="00972813"/>
    <w:rsid w:val="00981045"/>
    <w:rsid w:val="00982D79"/>
    <w:rsid w:val="00996641"/>
    <w:rsid w:val="009B2E43"/>
    <w:rsid w:val="009E594F"/>
    <w:rsid w:val="009E7A3B"/>
    <w:rsid w:val="009F27C1"/>
    <w:rsid w:val="009F4FA5"/>
    <w:rsid w:val="00A04E3E"/>
    <w:rsid w:val="00A06E91"/>
    <w:rsid w:val="00A221D8"/>
    <w:rsid w:val="00A26472"/>
    <w:rsid w:val="00A3452D"/>
    <w:rsid w:val="00A41676"/>
    <w:rsid w:val="00A42F51"/>
    <w:rsid w:val="00A46932"/>
    <w:rsid w:val="00A46981"/>
    <w:rsid w:val="00A46AB6"/>
    <w:rsid w:val="00A5772D"/>
    <w:rsid w:val="00A60A92"/>
    <w:rsid w:val="00A6778E"/>
    <w:rsid w:val="00A7788E"/>
    <w:rsid w:val="00A90622"/>
    <w:rsid w:val="00AA24F4"/>
    <w:rsid w:val="00AB4A86"/>
    <w:rsid w:val="00AB5AE5"/>
    <w:rsid w:val="00AB7ADA"/>
    <w:rsid w:val="00AD02C5"/>
    <w:rsid w:val="00AD70C0"/>
    <w:rsid w:val="00AF2694"/>
    <w:rsid w:val="00AF6F61"/>
    <w:rsid w:val="00B0241C"/>
    <w:rsid w:val="00B178BE"/>
    <w:rsid w:val="00B2023D"/>
    <w:rsid w:val="00B25B12"/>
    <w:rsid w:val="00B27267"/>
    <w:rsid w:val="00B307B0"/>
    <w:rsid w:val="00B43FA2"/>
    <w:rsid w:val="00B44F48"/>
    <w:rsid w:val="00B46F9C"/>
    <w:rsid w:val="00B60928"/>
    <w:rsid w:val="00B60C4B"/>
    <w:rsid w:val="00B762F3"/>
    <w:rsid w:val="00B774DB"/>
    <w:rsid w:val="00B820D4"/>
    <w:rsid w:val="00B924EB"/>
    <w:rsid w:val="00BA432E"/>
    <w:rsid w:val="00BB1563"/>
    <w:rsid w:val="00BB1636"/>
    <w:rsid w:val="00BB2B56"/>
    <w:rsid w:val="00BD0F3C"/>
    <w:rsid w:val="00BE3641"/>
    <w:rsid w:val="00BE399B"/>
    <w:rsid w:val="00C10903"/>
    <w:rsid w:val="00C13A05"/>
    <w:rsid w:val="00C14B98"/>
    <w:rsid w:val="00C242E5"/>
    <w:rsid w:val="00C558DF"/>
    <w:rsid w:val="00C715AE"/>
    <w:rsid w:val="00C7377D"/>
    <w:rsid w:val="00C77E6E"/>
    <w:rsid w:val="00C9046A"/>
    <w:rsid w:val="00C91EDA"/>
    <w:rsid w:val="00C9415F"/>
    <w:rsid w:val="00CA4D5B"/>
    <w:rsid w:val="00CC2752"/>
    <w:rsid w:val="00CD0822"/>
    <w:rsid w:val="00CD33AC"/>
    <w:rsid w:val="00CF63E0"/>
    <w:rsid w:val="00D00717"/>
    <w:rsid w:val="00D10BE4"/>
    <w:rsid w:val="00D11FE1"/>
    <w:rsid w:val="00D147D3"/>
    <w:rsid w:val="00D14D34"/>
    <w:rsid w:val="00D15B18"/>
    <w:rsid w:val="00D175CD"/>
    <w:rsid w:val="00D20A79"/>
    <w:rsid w:val="00D23163"/>
    <w:rsid w:val="00D372D5"/>
    <w:rsid w:val="00D377DC"/>
    <w:rsid w:val="00D41A52"/>
    <w:rsid w:val="00D51294"/>
    <w:rsid w:val="00D5334B"/>
    <w:rsid w:val="00D601A3"/>
    <w:rsid w:val="00D6547C"/>
    <w:rsid w:val="00D71AE5"/>
    <w:rsid w:val="00D74C00"/>
    <w:rsid w:val="00D74F90"/>
    <w:rsid w:val="00D94433"/>
    <w:rsid w:val="00D95D76"/>
    <w:rsid w:val="00DB075B"/>
    <w:rsid w:val="00DB3A10"/>
    <w:rsid w:val="00DB6408"/>
    <w:rsid w:val="00DC4F17"/>
    <w:rsid w:val="00DC5B83"/>
    <w:rsid w:val="00DF51F0"/>
    <w:rsid w:val="00E01106"/>
    <w:rsid w:val="00E06151"/>
    <w:rsid w:val="00E06982"/>
    <w:rsid w:val="00E14017"/>
    <w:rsid w:val="00E1423E"/>
    <w:rsid w:val="00E23304"/>
    <w:rsid w:val="00E34FE7"/>
    <w:rsid w:val="00E36070"/>
    <w:rsid w:val="00E36850"/>
    <w:rsid w:val="00E47690"/>
    <w:rsid w:val="00E53DF7"/>
    <w:rsid w:val="00E54243"/>
    <w:rsid w:val="00E722E3"/>
    <w:rsid w:val="00E77CAC"/>
    <w:rsid w:val="00E77DF5"/>
    <w:rsid w:val="00E80315"/>
    <w:rsid w:val="00E83601"/>
    <w:rsid w:val="00E856BE"/>
    <w:rsid w:val="00E90692"/>
    <w:rsid w:val="00EA47E2"/>
    <w:rsid w:val="00EC23B3"/>
    <w:rsid w:val="00EC3C70"/>
    <w:rsid w:val="00ED36C2"/>
    <w:rsid w:val="00ED67D0"/>
    <w:rsid w:val="00ED6914"/>
    <w:rsid w:val="00EE5B13"/>
    <w:rsid w:val="00EE5B14"/>
    <w:rsid w:val="00EE66AC"/>
    <w:rsid w:val="00F104E6"/>
    <w:rsid w:val="00F15B57"/>
    <w:rsid w:val="00F230F7"/>
    <w:rsid w:val="00F336F3"/>
    <w:rsid w:val="00F33E21"/>
    <w:rsid w:val="00F34F6C"/>
    <w:rsid w:val="00F4202F"/>
    <w:rsid w:val="00F446EC"/>
    <w:rsid w:val="00F44CFE"/>
    <w:rsid w:val="00F63955"/>
    <w:rsid w:val="00F67359"/>
    <w:rsid w:val="00F823BE"/>
    <w:rsid w:val="00F82E07"/>
    <w:rsid w:val="00F83D6F"/>
    <w:rsid w:val="00F85A6B"/>
    <w:rsid w:val="00F94971"/>
    <w:rsid w:val="00F95126"/>
    <w:rsid w:val="00F97C6E"/>
    <w:rsid w:val="00FA1AAB"/>
    <w:rsid w:val="00FA5865"/>
    <w:rsid w:val="00FC735E"/>
    <w:rsid w:val="00FD2111"/>
    <w:rsid w:val="00FD7BD9"/>
    <w:rsid w:val="00FE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64EE"/>
  <w15:chartTrackingRefBased/>
  <w15:docId w15:val="{1A3E9F4F-E356-49C5-A2B5-8E393D2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8"/>
        <w:lang w:val="en-US" w:eastAsia="en-US" w:bidi="ar-SA"/>
      </w:rPr>
    </w:rPrDefault>
    <w:pPrDefault>
      <w:pPr>
        <w:spacing w:before="60" w:after="60"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36"/>
    <w:pPr>
      <w:ind w:left="720"/>
      <w:contextualSpacing/>
    </w:pPr>
  </w:style>
  <w:style w:type="character" w:styleId="CommentReference">
    <w:name w:val="annotation reference"/>
    <w:basedOn w:val="DefaultParagraphFont"/>
    <w:uiPriority w:val="99"/>
    <w:semiHidden/>
    <w:unhideWhenUsed/>
    <w:rsid w:val="007F23FA"/>
    <w:rPr>
      <w:sz w:val="16"/>
      <w:szCs w:val="16"/>
    </w:rPr>
  </w:style>
  <w:style w:type="paragraph" w:styleId="CommentText">
    <w:name w:val="annotation text"/>
    <w:basedOn w:val="Normal"/>
    <w:link w:val="CommentTextChar"/>
    <w:uiPriority w:val="99"/>
    <w:unhideWhenUsed/>
    <w:rsid w:val="007F23FA"/>
    <w:pPr>
      <w:spacing w:line="240" w:lineRule="auto"/>
    </w:pPr>
    <w:rPr>
      <w:sz w:val="20"/>
      <w:szCs w:val="20"/>
    </w:rPr>
  </w:style>
  <w:style w:type="character" w:customStyle="1" w:styleId="CommentTextChar">
    <w:name w:val="Comment Text Char"/>
    <w:basedOn w:val="DefaultParagraphFont"/>
    <w:link w:val="CommentText"/>
    <w:uiPriority w:val="99"/>
    <w:rsid w:val="007F23FA"/>
    <w:rPr>
      <w:sz w:val="20"/>
      <w:szCs w:val="20"/>
    </w:rPr>
  </w:style>
  <w:style w:type="paragraph" w:styleId="CommentSubject">
    <w:name w:val="annotation subject"/>
    <w:basedOn w:val="CommentText"/>
    <w:next w:val="CommentText"/>
    <w:link w:val="CommentSubjectChar"/>
    <w:uiPriority w:val="99"/>
    <w:semiHidden/>
    <w:unhideWhenUsed/>
    <w:rsid w:val="007F23FA"/>
    <w:rPr>
      <w:b/>
      <w:bCs/>
    </w:rPr>
  </w:style>
  <w:style w:type="character" w:customStyle="1" w:styleId="CommentSubjectChar">
    <w:name w:val="Comment Subject Char"/>
    <w:basedOn w:val="CommentTextChar"/>
    <w:link w:val="CommentSubject"/>
    <w:uiPriority w:val="99"/>
    <w:semiHidden/>
    <w:rsid w:val="007F23FA"/>
    <w:rPr>
      <w:b/>
      <w:bCs/>
      <w:sz w:val="20"/>
      <w:szCs w:val="20"/>
    </w:rPr>
  </w:style>
  <w:style w:type="paragraph" w:styleId="BalloonText">
    <w:name w:val="Balloon Text"/>
    <w:basedOn w:val="Normal"/>
    <w:link w:val="BalloonTextChar"/>
    <w:uiPriority w:val="99"/>
    <w:semiHidden/>
    <w:unhideWhenUsed/>
    <w:rsid w:val="007F23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FA"/>
    <w:rPr>
      <w:rFonts w:ascii="Segoe UI" w:hAnsi="Segoe UI" w:cs="Segoe UI"/>
      <w:sz w:val="18"/>
      <w:szCs w:val="18"/>
    </w:rPr>
  </w:style>
  <w:style w:type="paragraph" w:styleId="Header">
    <w:name w:val="header"/>
    <w:basedOn w:val="Normal"/>
    <w:link w:val="HeaderChar"/>
    <w:uiPriority w:val="99"/>
    <w:unhideWhenUsed/>
    <w:rsid w:val="00FA58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5865"/>
  </w:style>
  <w:style w:type="paragraph" w:styleId="Footer">
    <w:name w:val="footer"/>
    <w:basedOn w:val="Normal"/>
    <w:link w:val="FooterChar"/>
    <w:uiPriority w:val="99"/>
    <w:unhideWhenUsed/>
    <w:rsid w:val="00FA58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5865"/>
  </w:style>
  <w:style w:type="character" w:styleId="Emphasis">
    <w:name w:val="Emphasis"/>
    <w:basedOn w:val="DefaultParagraphFont"/>
    <w:uiPriority w:val="20"/>
    <w:qFormat/>
    <w:rsid w:val="00854BF8"/>
    <w:rPr>
      <w:i/>
      <w:iCs/>
    </w:rPr>
  </w:style>
  <w:style w:type="character" w:customStyle="1" w:styleId="apple-converted-space">
    <w:name w:val="apple-converted-space"/>
    <w:basedOn w:val="DefaultParagraphFont"/>
    <w:rsid w:val="00854BF8"/>
  </w:style>
  <w:style w:type="character" w:styleId="Hyperlink">
    <w:name w:val="Hyperlink"/>
    <w:basedOn w:val="DefaultParagraphFont"/>
    <w:uiPriority w:val="99"/>
    <w:unhideWhenUsed/>
    <w:rsid w:val="00854BF8"/>
    <w:rPr>
      <w:color w:val="0563C1" w:themeColor="hyperlink"/>
      <w:u w:val="single"/>
    </w:rPr>
  </w:style>
  <w:style w:type="character" w:styleId="UnresolvedMention">
    <w:name w:val="Unresolved Mention"/>
    <w:basedOn w:val="DefaultParagraphFont"/>
    <w:uiPriority w:val="99"/>
    <w:semiHidden/>
    <w:unhideWhenUsed/>
    <w:rsid w:val="00854BF8"/>
    <w:rPr>
      <w:color w:val="605E5C"/>
      <w:shd w:val="clear" w:color="auto" w:fill="E1DFDD"/>
    </w:rPr>
  </w:style>
  <w:style w:type="paragraph" w:styleId="NormalWeb">
    <w:name w:val="Normal (Web)"/>
    <w:basedOn w:val="Normal"/>
    <w:uiPriority w:val="99"/>
    <w:semiHidden/>
    <w:unhideWhenUsed/>
    <w:rsid w:val="00543140"/>
    <w:pPr>
      <w:spacing w:before="100" w:beforeAutospacing="1" w:after="100" w:afterAutospacing="1" w:line="240" w:lineRule="auto"/>
      <w:jc w:val="left"/>
    </w:pPr>
    <w:rPr>
      <w:rFonts w:eastAsia="Times New Roman"/>
      <w:sz w:val="24"/>
      <w:szCs w:val="24"/>
    </w:rPr>
  </w:style>
  <w:style w:type="paragraph" w:styleId="Revision">
    <w:name w:val="Revision"/>
    <w:hidden/>
    <w:uiPriority w:val="99"/>
    <w:semiHidden/>
    <w:rsid w:val="00774CAD"/>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4234">
      <w:bodyDiv w:val="1"/>
      <w:marLeft w:val="0"/>
      <w:marRight w:val="0"/>
      <w:marTop w:val="0"/>
      <w:marBottom w:val="0"/>
      <w:divBdr>
        <w:top w:val="none" w:sz="0" w:space="0" w:color="auto"/>
        <w:left w:val="none" w:sz="0" w:space="0" w:color="auto"/>
        <w:bottom w:val="none" w:sz="0" w:space="0" w:color="auto"/>
        <w:right w:val="none" w:sz="0" w:space="0" w:color="auto"/>
      </w:divBdr>
      <w:divsChild>
        <w:div w:id="976184818">
          <w:marLeft w:val="0"/>
          <w:marRight w:val="0"/>
          <w:marTop w:val="0"/>
          <w:marBottom w:val="0"/>
          <w:divBdr>
            <w:top w:val="none" w:sz="0" w:space="0" w:color="auto"/>
            <w:left w:val="none" w:sz="0" w:space="0" w:color="auto"/>
            <w:bottom w:val="none" w:sz="0" w:space="0" w:color="auto"/>
            <w:right w:val="none" w:sz="0" w:space="0" w:color="auto"/>
          </w:divBdr>
          <w:divsChild>
            <w:div w:id="252318442">
              <w:marLeft w:val="0"/>
              <w:marRight w:val="0"/>
              <w:marTop w:val="0"/>
              <w:marBottom w:val="0"/>
              <w:divBdr>
                <w:top w:val="none" w:sz="0" w:space="0" w:color="auto"/>
                <w:left w:val="none" w:sz="0" w:space="0" w:color="auto"/>
                <w:bottom w:val="none" w:sz="0" w:space="0" w:color="auto"/>
                <w:right w:val="none" w:sz="0" w:space="0" w:color="auto"/>
              </w:divBdr>
              <w:divsChild>
                <w:div w:id="899175877">
                  <w:marLeft w:val="0"/>
                  <w:marRight w:val="0"/>
                  <w:marTop w:val="0"/>
                  <w:marBottom w:val="0"/>
                  <w:divBdr>
                    <w:top w:val="none" w:sz="0" w:space="0" w:color="auto"/>
                    <w:left w:val="none" w:sz="0" w:space="0" w:color="auto"/>
                    <w:bottom w:val="none" w:sz="0" w:space="0" w:color="auto"/>
                    <w:right w:val="none" w:sz="0" w:space="0" w:color="auto"/>
                  </w:divBdr>
                  <w:divsChild>
                    <w:div w:id="1601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ietcombank.com.v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EDE4B8909D5547BB828FDB8F66AB50" ma:contentTypeVersion="12" ma:contentTypeDescription="Upload an image." ma:contentTypeScope="" ma:versionID="93c7122a7051b14be0b2ebe8d5e533c8">
  <xsd:schema xmlns:xsd="http://www.w3.org/2001/XMLSchema" xmlns:xs="http://www.w3.org/2001/XMLSchema" xmlns:p="http://schemas.microsoft.com/office/2006/metadata/properties" xmlns:ns1="http://schemas.microsoft.com/sharepoint/v3" xmlns:ns2="C60F7123-60B9-440F-BD47-40041BDDD6CA" xmlns:ns3="http://schemas.microsoft.com/sharepoint/v3/fields" xmlns:ns4="4c210a87-d816-4eed-9daf-6d98db59611a" targetNamespace="http://schemas.microsoft.com/office/2006/metadata/properties" ma:root="true" ma:fieldsID="f62ab6f9f59061ae6319c60b7937b0ab" ns1:_="" ns2:_="" ns3:_="" ns4:_="">
    <xsd:import namespace="http://schemas.microsoft.com/sharepoint/v3"/>
    <xsd:import namespace="C60F7123-60B9-440F-BD47-40041BDDD6CA"/>
    <xsd:import namespace="http://schemas.microsoft.com/sharepoint/v3/fields"/>
    <xsd:import namespace="4c210a87-d816-4eed-9daf-6d98db59611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Descriptions" minOccurs="0"/>
                <xsd:element ref="ns4:endDate" minOccurs="0"/>
                <xsd:element ref="ns4:IsShow" minOccurs="0"/>
                <xsd:element ref="ns4:startDate" minOccurs="0"/>
                <xsd:element ref="ns4:UrlCate" minOccurs="0"/>
                <xsd:element ref="ns4:Index" minOccurs="0"/>
                <xsd:element ref="ns1:PublishingStartDate" minOccurs="0"/>
                <xsd:element ref="ns1:PublishingExpirationDate" minOccurs="0"/>
                <xsd:element ref="ns4:DocumentGroup" minOccurs="0"/>
                <xsd:element ref="ns4:ImageFocus" minOccurs="0"/>
                <xsd:element ref="ns4:ImageExt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3" nillable="true" ma:displayName="Scheduling Start Date" ma:description="" ma:hidden="true" ma:internalName="PublishingStartDate">
      <xsd:simpleType>
        <xsd:restriction base="dms:Unknown"/>
      </xsd:simpleType>
    </xsd:element>
    <xsd:element name="PublishingExpirationDate" ma:index="3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F7123-60B9-440F-BD47-40041BDDD6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10a87-d816-4eed-9daf-6d98db59611a" elementFormDefault="qualified">
    <xsd:import namespace="http://schemas.microsoft.com/office/2006/documentManagement/types"/>
    <xsd:import namespace="http://schemas.microsoft.com/office/infopath/2007/PartnerControls"/>
    <xsd:element name="Descriptions" ma:index="27" nillable="true" ma:displayName="Mô tả" ma:internalName="Descriptions">
      <xsd:simpleType>
        <xsd:restriction base="dms:Note">
          <xsd:maxLength value="255"/>
        </xsd:restriction>
      </xsd:simpleType>
    </xsd:element>
    <xsd:element name="endDate" ma:index="28" nillable="true" ma:displayName="Ngày kết thúc" ma:format="DateOnly" ma:internalName="endDate">
      <xsd:simpleType>
        <xsd:restriction base="dms:DateTime"/>
      </xsd:simpleType>
    </xsd:element>
    <xsd:element name="IsShow" ma:index="29" nillable="true" ma:displayName="Hiển thị" ma:default="1" ma:internalName="IsShow">
      <xsd:simpleType>
        <xsd:restriction base="dms:Boolean"/>
      </xsd:simpleType>
    </xsd:element>
    <xsd:element name="startDate" ma:index="30" nillable="true" ma:displayName="Ngày bắt đầu" ma:default="[today]" ma:format="DateOnly" ma:internalName="startDate">
      <xsd:simpleType>
        <xsd:restriction base="dms:DateTime"/>
      </xsd:simpleType>
    </xsd:element>
    <xsd:element name="UrlCate" ma:index="31" nillable="true" ma:displayName="Đường dẫn" ma:internalName="UrlCate">
      <xsd:simpleType>
        <xsd:restriction base="dms:Text">
          <xsd:maxLength value="255"/>
        </xsd:restriction>
      </xsd:simpleType>
    </xsd:element>
    <xsd:element name="Index" ma:index="32" nillable="true" ma:displayName="Số thứ tự" ma:internalName="Index" ma:percentage="FALSE">
      <xsd:simpleType>
        <xsd:restriction base="dms:Number"/>
      </xsd:simpleType>
    </xsd:element>
    <xsd:element name="DocumentGroup" ma:index="35" nillable="true" ma:displayName="DocumentGroup" ma:format="RadioButtons" ma:internalName="DocumentGroup">
      <xsd:simpleType>
        <xsd:union memberTypes="dms:Text">
          <xsd:simpleType>
            <xsd:restriction base="dms:Choice">
              <xsd:enumeration value="Tài liệu"/>
            </xsd:restriction>
          </xsd:simpleType>
        </xsd:union>
      </xsd:simpleType>
    </xsd:element>
    <xsd:element name="ImageFocus" ma:index="36" nillable="true" ma:displayName="ImageFocus" ma:default="0" ma:internalName="ImageFocus">
      <xsd:simpleType>
        <xsd:restriction base="dms:Boolean"/>
      </xsd:simpleType>
    </xsd:element>
    <xsd:element name="ImageExtraction" ma:index="37" nillable="true" ma:displayName="ImageExtraction" ma:default="1" ma:internalName="ImageExtrac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Người viết"/>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ma:displayName="Bình luận"/>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s xmlns="4c210a87-d816-4eed-9daf-6d98db59611a" xsi:nil="true"/>
    <endDate xmlns="4c210a87-d816-4eed-9daf-6d98db59611a" xsi:nil="true"/>
    <UrlCate xmlns="4c210a87-d816-4eed-9daf-6d98db59611a" xsi:nil="true"/>
    <ImageExtraction xmlns="4c210a87-d816-4eed-9daf-6d98db59611a">true</ImageExtraction>
    <PublishingExpirationDate xmlns="http://schemas.microsoft.com/sharepoint/v3" xsi:nil="true"/>
    <IsShow xmlns="4c210a87-d816-4eed-9daf-6d98db59611a">true</IsShow>
    <Index xmlns="4c210a87-d816-4eed-9daf-6d98db59611a" xsi:nil="true"/>
    <PublishingStartDate xmlns="http://schemas.microsoft.com/sharepoint/v3" xsi:nil="true"/>
    <DocumentGroup xmlns="4c210a87-d816-4eed-9daf-6d98db59611a" xsi:nil="true"/>
    <ImageCreateDate xmlns="C60F7123-60B9-440F-BD47-40041BDDD6CA" xsi:nil="true"/>
    <ImageFocus xmlns="4c210a87-d816-4eed-9daf-6d98db59611a">false</ImageFocus>
    <wic_System_Copyright xmlns="http://schemas.microsoft.com/sharepoint/v3/fields" xsi:nil="true"/>
    <startDate xmlns="4c210a87-d816-4eed-9daf-6d98db59611a">2023-07-01T15:25:57+00:00</startDate>
  </documentManagement>
</p:properties>
</file>

<file path=customXml/itemProps1.xml><?xml version="1.0" encoding="utf-8"?>
<ds:datastoreItem xmlns:ds="http://schemas.openxmlformats.org/officeDocument/2006/customXml" ds:itemID="{B56D727F-CC22-6745-A661-C0E488671145}">
  <ds:schemaRefs>
    <ds:schemaRef ds:uri="http://schemas.openxmlformats.org/officeDocument/2006/bibliography"/>
  </ds:schemaRefs>
</ds:datastoreItem>
</file>

<file path=customXml/itemProps2.xml><?xml version="1.0" encoding="utf-8"?>
<ds:datastoreItem xmlns:ds="http://schemas.openxmlformats.org/officeDocument/2006/customXml" ds:itemID="{9EDF295D-E006-4723-A945-1296132697DF}"/>
</file>

<file path=customXml/itemProps3.xml><?xml version="1.0" encoding="utf-8"?>
<ds:datastoreItem xmlns:ds="http://schemas.openxmlformats.org/officeDocument/2006/customXml" ds:itemID="{5DAE2236-C113-4B3A-8765-E8610D726BBB}"/>
</file>

<file path=customXml/itemProps4.xml><?xml version="1.0" encoding="utf-8"?>
<ds:datastoreItem xmlns:ds="http://schemas.openxmlformats.org/officeDocument/2006/customXml" ds:itemID="{A8F0CC74-05AE-4B42-BB56-EE8CC0BDC1FB}"/>
</file>

<file path=docProps/app.xml><?xml version="1.0" encoding="utf-8"?>
<Properties xmlns="http://schemas.openxmlformats.org/officeDocument/2006/extended-properties" xmlns:vt="http://schemas.openxmlformats.org/officeDocument/2006/docPropsVTypes">
  <Template>Normal.dotm</Template>
  <TotalTime>8</TotalTime>
  <Pages>11</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Phap che</dc:creator>
  <cp:keywords/>
  <dc:description/>
  <cp:lastModifiedBy>Microsoft Office User</cp:lastModifiedBy>
  <cp:revision>10</cp:revision>
  <dcterms:created xsi:type="dcterms:W3CDTF">2023-07-01T10:33:00Z</dcterms:created>
  <dcterms:modified xsi:type="dcterms:W3CDTF">2023-07-01T11:02:00Z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0x0101009148F5A04DDD49CBA7127AADA5FB792B00AADE34325A8B49CDA8BB4DB53328F21400B8EDE4B8909D5547BB828FDB8F66AB50</vt:lpwstr>
  </property>
</Properties>
</file>